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55"/>
      </w:tblGrid>
      <w:tr w:rsidR="0037789E" w:rsidRPr="00213E1B" w:rsidTr="00C06F18">
        <w:tc>
          <w:tcPr>
            <w:tcW w:w="9555" w:type="dxa"/>
          </w:tcPr>
          <w:p w:rsidR="0037789E" w:rsidRDefault="0037789E" w:rsidP="00C06F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523875" cy="628650"/>
                  <wp:effectExtent l="19050" t="0" r="9525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89E" w:rsidRPr="00213E1B" w:rsidRDefault="0037789E" w:rsidP="00C06F18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679"/>
              <w:gridCol w:w="4660"/>
            </w:tblGrid>
            <w:tr w:rsidR="0037789E" w:rsidRPr="00213E1B" w:rsidTr="00C06F18">
              <w:tc>
                <w:tcPr>
                  <w:tcW w:w="9570" w:type="dxa"/>
                  <w:gridSpan w:val="2"/>
                </w:tcPr>
                <w:p w:rsidR="0037789E" w:rsidRPr="0037789E" w:rsidRDefault="0037789E" w:rsidP="00C06F18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789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Тульская область </w:t>
                  </w:r>
                </w:p>
              </w:tc>
            </w:tr>
            <w:tr w:rsidR="0037789E" w:rsidRPr="00213E1B" w:rsidTr="00C06F18">
              <w:tc>
                <w:tcPr>
                  <w:tcW w:w="9570" w:type="dxa"/>
                  <w:gridSpan w:val="2"/>
                </w:tcPr>
                <w:p w:rsidR="0037789E" w:rsidRPr="0037789E" w:rsidRDefault="0037789E" w:rsidP="00C06F18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789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Муниципальное образование Богородицкий район </w:t>
                  </w:r>
                </w:p>
              </w:tc>
            </w:tr>
            <w:tr w:rsidR="0037789E" w:rsidRPr="00213E1B" w:rsidTr="00C06F18">
              <w:tc>
                <w:tcPr>
                  <w:tcW w:w="9570" w:type="dxa"/>
                  <w:gridSpan w:val="2"/>
                </w:tcPr>
                <w:p w:rsidR="0037789E" w:rsidRPr="0037789E" w:rsidRDefault="0037789E" w:rsidP="00C06F18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789E">
                    <w:rPr>
                      <w:rFonts w:ascii="Arial" w:hAnsi="Arial" w:cs="Arial"/>
                      <w:b/>
                      <w:sz w:val="24"/>
                      <w:szCs w:val="24"/>
                    </w:rPr>
                    <w:t>Собрание представителей</w:t>
                  </w:r>
                </w:p>
                <w:p w:rsidR="0037789E" w:rsidRPr="0037789E" w:rsidRDefault="0037789E" w:rsidP="00C06F18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37789E" w:rsidRPr="00213E1B" w:rsidTr="00C06F18">
              <w:tc>
                <w:tcPr>
                  <w:tcW w:w="9570" w:type="dxa"/>
                  <w:gridSpan w:val="2"/>
                </w:tcPr>
                <w:p w:rsidR="0037789E" w:rsidRPr="0037789E" w:rsidRDefault="0037789E" w:rsidP="00C06F18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789E">
                    <w:rPr>
                      <w:rFonts w:ascii="Arial" w:hAnsi="Arial" w:cs="Arial"/>
                      <w:b/>
                      <w:sz w:val="24"/>
                      <w:szCs w:val="24"/>
                    </w:rPr>
                    <w:t>Решение</w:t>
                  </w:r>
                </w:p>
              </w:tc>
            </w:tr>
            <w:tr w:rsidR="0037789E" w:rsidRPr="00213E1B" w:rsidTr="00C06F18">
              <w:tc>
                <w:tcPr>
                  <w:tcW w:w="9570" w:type="dxa"/>
                  <w:gridSpan w:val="2"/>
                </w:tcPr>
                <w:p w:rsidR="0037789E" w:rsidRPr="0037789E" w:rsidRDefault="0037789E" w:rsidP="00C06F18">
                  <w:pPr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37789E" w:rsidRPr="00213E1B" w:rsidTr="00C06F18">
              <w:tc>
                <w:tcPr>
                  <w:tcW w:w="4785" w:type="dxa"/>
                </w:tcPr>
                <w:p w:rsidR="0037789E" w:rsidRPr="0037789E" w:rsidRDefault="0037789E" w:rsidP="003778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789E">
                    <w:rPr>
                      <w:rFonts w:ascii="Arial" w:hAnsi="Arial" w:cs="Arial"/>
                      <w:b/>
                      <w:sz w:val="24"/>
                      <w:szCs w:val="24"/>
                    </w:rPr>
                    <w:t>от 28 августа 2025 г.</w:t>
                  </w:r>
                </w:p>
              </w:tc>
              <w:tc>
                <w:tcPr>
                  <w:tcW w:w="4785" w:type="dxa"/>
                </w:tcPr>
                <w:p w:rsidR="0037789E" w:rsidRPr="0037789E" w:rsidRDefault="0037789E" w:rsidP="003778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37789E">
                    <w:rPr>
                      <w:rFonts w:ascii="Arial" w:hAnsi="Arial" w:cs="Arial"/>
                      <w:b/>
                      <w:sz w:val="24"/>
                      <w:szCs w:val="24"/>
                    </w:rPr>
                    <w:t>№ 30-</w:t>
                  </w:r>
                  <w:r w:rsidR="00CD3AA3">
                    <w:rPr>
                      <w:rFonts w:ascii="Arial" w:hAnsi="Arial" w:cs="Arial"/>
                      <w:b/>
                      <w:sz w:val="24"/>
                      <w:szCs w:val="24"/>
                    </w:rPr>
                    <w:t>165</w:t>
                  </w:r>
                </w:p>
              </w:tc>
            </w:tr>
          </w:tbl>
          <w:p w:rsidR="0037789E" w:rsidRPr="00213E1B" w:rsidRDefault="0037789E" w:rsidP="00C06F18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781BD2" w:rsidRDefault="00781BD2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:rsidR="0037789E" w:rsidRDefault="0037789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:rsidR="00594D8C" w:rsidRPr="0037789E" w:rsidRDefault="00781B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7789E">
        <w:rPr>
          <w:rFonts w:ascii="Arial" w:hAnsi="Arial" w:cs="Arial"/>
          <w:b/>
          <w:sz w:val="32"/>
          <w:szCs w:val="32"/>
        </w:rPr>
        <w:t>Об утверждении Положения</w:t>
      </w:r>
    </w:p>
    <w:p w:rsidR="00DA2AD4" w:rsidRPr="0037789E" w:rsidRDefault="008D33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</w:t>
      </w:r>
      <w:r w:rsidR="009A4EFB">
        <w:rPr>
          <w:rFonts w:ascii="Arial" w:hAnsi="Arial" w:cs="Arial"/>
          <w:b/>
          <w:sz w:val="32"/>
          <w:szCs w:val="32"/>
        </w:rPr>
        <w:t>б увековече</w:t>
      </w:r>
      <w:r w:rsidR="00781BD2" w:rsidRPr="0037789E">
        <w:rPr>
          <w:rFonts w:ascii="Arial" w:hAnsi="Arial" w:cs="Arial"/>
          <w:b/>
          <w:sz w:val="32"/>
          <w:szCs w:val="32"/>
        </w:rPr>
        <w:t>ни</w:t>
      </w:r>
      <w:r w:rsidR="00C770F1">
        <w:rPr>
          <w:rFonts w:ascii="Arial" w:hAnsi="Arial" w:cs="Arial"/>
          <w:b/>
          <w:sz w:val="32"/>
          <w:szCs w:val="32"/>
        </w:rPr>
        <w:t>и</w:t>
      </w:r>
      <w:r w:rsidR="00781BD2" w:rsidRPr="0037789E">
        <w:rPr>
          <w:rFonts w:ascii="Arial" w:hAnsi="Arial" w:cs="Arial"/>
          <w:b/>
          <w:sz w:val="32"/>
          <w:szCs w:val="32"/>
        </w:rPr>
        <w:t xml:space="preserve"> памяти погибших (умерших) в ходе специальной военной операции и событий специальной военной операции</w:t>
      </w:r>
      <w:r w:rsidR="0037235B">
        <w:rPr>
          <w:rFonts w:ascii="Arial" w:hAnsi="Arial" w:cs="Arial"/>
          <w:b/>
          <w:sz w:val="32"/>
          <w:szCs w:val="32"/>
        </w:rPr>
        <w:t xml:space="preserve"> </w:t>
      </w:r>
      <w:r w:rsidR="00DA2AD4" w:rsidRPr="0037789E">
        <w:rPr>
          <w:rFonts w:ascii="Arial" w:hAnsi="Arial" w:cs="Arial"/>
          <w:b/>
          <w:sz w:val="32"/>
          <w:szCs w:val="32"/>
        </w:rPr>
        <w:t>в муниципальном образовании Богородицкий район</w:t>
      </w:r>
      <w:r>
        <w:rPr>
          <w:rFonts w:ascii="Arial" w:hAnsi="Arial" w:cs="Arial"/>
          <w:b/>
          <w:sz w:val="32"/>
          <w:szCs w:val="32"/>
        </w:rPr>
        <w:t>»</w:t>
      </w:r>
    </w:p>
    <w:p w:rsidR="00594D8C" w:rsidRDefault="00594D8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:rsidR="0037789E" w:rsidRDefault="0037789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:rsidR="00C75F32" w:rsidRPr="0037789E" w:rsidRDefault="00DA2AD4" w:rsidP="00C75F3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В соответствии с</w:t>
      </w:r>
      <w:r w:rsidR="00781BD2" w:rsidRPr="0037789E">
        <w:rPr>
          <w:rFonts w:ascii="Arial" w:hAnsi="Arial" w:cs="Arial"/>
          <w:sz w:val="24"/>
          <w:szCs w:val="24"/>
        </w:rPr>
        <w:t xml:space="preserve"> Федеральн</w:t>
      </w:r>
      <w:r w:rsidR="009A4EFB">
        <w:rPr>
          <w:rFonts w:ascii="Arial" w:hAnsi="Arial" w:cs="Arial"/>
          <w:sz w:val="24"/>
          <w:szCs w:val="24"/>
        </w:rPr>
        <w:t>ым законом</w:t>
      </w:r>
      <w:r w:rsidR="00781BD2" w:rsidRPr="0037789E">
        <w:rPr>
          <w:rFonts w:ascii="Arial" w:hAnsi="Arial" w:cs="Arial"/>
          <w:sz w:val="24"/>
          <w:szCs w:val="24"/>
        </w:rPr>
        <w:t xml:space="preserve"> от </w:t>
      </w:r>
      <w:r w:rsidRPr="0037789E">
        <w:rPr>
          <w:rFonts w:ascii="Arial" w:hAnsi="Arial" w:cs="Arial"/>
          <w:sz w:val="24"/>
          <w:szCs w:val="24"/>
        </w:rPr>
        <w:t>0</w:t>
      </w:r>
      <w:r w:rsidR="00781BD2" w:rsidRPr="0037789E">
        <w:rPr>
          <w:rFonts w:ascii="Arial" w:hAnsi="Arial" w:cs="Arial"/>
          <w:sz w:val="24"/>
          <w:szCs w:val="24"/>
        </w:rPr>
        <w:t>6</w:t>
      </w:r>
      <w:r w:rsidRPr="0037789E">
        <w:rPr>
          <w:rFonts w:ascii="Arial" w:hAnsi="Arial" w:cs="Arial"/>
          <w:sz w:val="24"/>
          <w:szCs w:val="24"/>
        </w:rPr>
        <w:t>.10.</w:t>
      </w:r>
      <w:r w:rsidR="00781BD2" w:rsidRPr="0037789E">
        <w:rPr>
          <w:rFonts w:ascii="Arial" w:hAnsi="Arial" w:cs="Arial"/>
          <w:sz w:val="24"/>
          <w:szCs w:val="24"/>
        </w:rPr>
        <w:t xml:space="preserve">2003  № 131-ФЗ </w:t>
      </w:r>
      <w:r w:rsidR="0037789E">
        <w:rPr>
          <w:rFonts w:ascii="Arial" w:hAnsi="Arial" w:cs="Arial"/>
          <w:sz w:val="24"/>
          <w:szCs w:val="24"/>
        </w:rPr>
        <w:t>"</w:t>
      </w:r>
      <w:r w:rsidR="00781BD2" w:rsidRPr="0037789E">
        <w:rPr>
          <w:rFonts w:ascii="Arial" w:hAnsi="Arial" w:cs="Arial"/>
          <w:sz w:val="24"/>
          <w:szCs w:val="24"/>
        </w:rPr>
        <w:t>Об общих принципах организации местного самоуправ</w:t>
      </w:r>
      <w:r w:rsidR="0037789E">
        <w:rPr>
          <w:rFonts w:ascii="Arial" w:hAnsi="Arial" w:cs="Arial"/>
          <w:sz w:val="24"/>
          <w:szCs w:val="24"/>
        </w:rPr>
        <w:t>ления в Российской Федерации"</w:t>
      </w:r>
      <w:r w:rsidRPr="0037789E">
        <w:rPr>
          <w:rFonts w:ascii="Arial" w:hAnsi="Arial" w:cs="Arial"/>
          <w:sz w:val="24"/>
          <w:szCs w:val="24"/>
        </w:rPr>
        <w:t xml:space="preserve">, </w:t>
      </w:r>
      <w:r w:rsidR="009A4EFB">
        <w:rPr>
          <w:rFonts w:ascii="Arial" w:hAnsi="Arial" w:cs="Arial"/>
          <w:sz w:val="24"/>
          <w:szCs w:val="24"/>
        </w:rPr>
        <w:t>Законом РФ</w:t>
      </w:r>
      <w:r w:rsidR="00781BD2" w:rsidRPr="0037789E">
        <w:rPr>
          <w:rFonts w:ascii="Arial" w:hAnsi="Arial" w:cs="Arial"/>
          <w:sz w:val="24"/>
          <w:szCs w:val="24"/>
        </w:rPr>
        <w:t xml:space="preserve"> 14</w:t>
      </w:r>
      <w:r w:rsidRPr="0037789E">
        <w:rPr>
          <w:rFonts w:ascii="Arial" w:hAnsi="Arial" w:cs="Arial"/>
          <w:sz w:val="24"/>
          <w:szCs w:val="24"/>
        </w:rPr>
        <w:t>.01.</w:t>
      </w:r>
      <w:r w:rsidR="00781BD2" w:rsidRPr="0037789E">
        <w:rPr>
          <w:rFonts w:ascii="Arial" w:hAnsi="Arial" w:cs="Arial"/>
          <w:sz w:val="24"/>
          <w:szCs w:val="24"/>
        </w:rPr>
        <w:t xml:space="preserve">1993  № 4292-1 </w:t>
      </w:r>
      <w:r w:rsidR="0037789E">
        <w:rPr>
          <w:rFonts w:ascii="Arial" w:hAnsi="Arial" w:cs="Arial"/>
          <w:sz w:val="24"/>
          <w:szCs w:val="24"/>
        </w:rPr>
        <w:t>"</w:t>
      </w:r>
      <w:r w:rsidR="00781BD2" w:rsidRPr="0037789E">
        <w:rPr>
          <w:rFonts w:ascii="Arial" w:hAnsi="Arial" w:cs="Arial"/>
          <w:sz w:val="24"/>
          <w:szCs w:val="24"/>
        </w:rPr>
        <w:t>Об увековечении памят</w:t>
      </w:r>
      <w:r w:rsidR="0037789E">
        <w:rPr>
          <w:rFonts w:ascii="Arial" w:hAnsi="Arial" w:cs="Arial"/>
          <w:sz w:val="24"/>
          <w:szCs w:val="24"/>
        </w:rPr>
        <w:t>и погибших при защите Отечества"</w:t>
      </w:r>
      <w:r w:rsidR="00781BD2" w:rsidRPr="0037789E">
        <w:rPr>
          <w:rFonts w:ascii="Arial" w:hAnsi="Arial" w:cs="Arial"/>
          <w:sz w:val="24"/>
          <w:szCs w:val="24"/>
        </w:rPr>
        <w:t>, Закон</w:t>
      </w:r>
      <w:r w:rsidRPr="0037789E">
        <w:rPr>
          <w:rFonts w:ascii="Arial" w:hAnsi="Arial" w:cs="Arial"/>
          <w:sz w:val="24"/>
          <w:szCs w:val="24"/>
        </w:rPr>
        <w:t>ом</w:t>
      </w:r>
      <w:r w:rsidR="00781BD2" w:rsidRPr="0037789E">
        <w:rPr>
          <w:rFonts w:ascii="Arial" w:hAnsi="Arial" w:cs="Arial"/>
          <w:sz w:val="24"/>
          <w:szCs w:val="24"/>
        </w:rPr>
        <w:t xml:space="preserve"> Тульской области от 20</w:t>
      </w:r>
      <w:r w:rsidRPr="0037789E">
        <w:rPr>
          <w:rFonts w:ascii="Arial" w:hAnsi="Arial" w:cs="Arial"/>
          <w:sz w:val="24"/>
          <w:szCs w:val="24"/>
        </w:rPr>
        <w:t>.12.</w:t>
      </w:r>
      <w:r w:rsidR="00781BD2" w:rsidRPr="0037789E">
        <w:rPr>
          <w:rFonts w:ascii="Arial" w:hAnsi="Arial" w:cs="Arial"/>
          <w:sz w:val="24"/>
          <w:szCs w:val="24"/>
        </w:rPr>
        <w:t xml:space="preserve">2021 № 144-ЗТО </w:t>
      </w:r>
      <w:r w:rsidR="0037789E">
        <w:rPr>
          <w:rFonts w:ascii="Arial" w:hAnsi="Arial" w:cs="Arial"/>
          <w:sz w:val="24"/>
          <w:szCs w:val="24"/>
        </w:rPr>
        <w:t>"</w:t>
      </w:r>
      <w:r w:rsidR="00781BD2" w:rsidRPr="0037789E">
        <w:rPr>
          <w:rFonts w:ascii="Arial" w:hAnsi="Arial" w:cs="Arial"/>
          <w:sz w:val="24"/>
          <w:szCs w:val="24"/>
        </w:rPr>
        <w:t>О регулировании отдельных отношений в сфере увековечения памяти погибших при защите Отечества на тер</w:t>
      </w:r>
      <w:r w:rsidRPr="0037789E">
        <w:rPr>
          <w:rFonts w:ascii="Arial" w:hAnsi="Arial" w:cs="Arial"/>
          <w:sz w:val="24"/>
          <w:szCs w:val="24"/>
        </w:rPr>
        <w:t>ритории Т</w:t>
      </w:r>
      <w:r w:rsidR="0037789E">
        <w:rPr>
          <w:rFonts w:ascii="Arial" w:hAnsi="Arial" w:cs="Arial"/>
          <w:sz w:val="24"/>
          <w:szCs w:val="24"/>
        </w:rPr>
        <w:t>ульской области"</w:t>
      </w:r>
      <w:r w:rsidRPr="0037789E">
        <w:rPr>
          <w:rFonts w:ascii="Arial" w:hAnsi="Arial" w:cs="Arial"/>
          <w:sz w:val="24"/>
          <w:szCs w:val="24"/>
        </w:rPr>
        <w:t>, Указом</w:t>
      </w:r>
      <w:r w:rsidR="00781BD2" w:rsidRPr="0037789E">
        <w:rPr>
          <w:rFonts w:ascii="Arial" w:hAnsi="Arial" w:cs="Arial"/>
          <w:sz w:val="24"/>
          <w:szCs w:val="24"/>
        </w:rPr>
        <w:t xml:space="preserve"> Губернатора Тульской области от 30</w:t>
      </w:r>
      <w:r w:rsidRPr="0037789E">
        <w:rPr>
          <w:rFonts w:ascii="Arial" w:hAnsi="Arial" w:cs="Arial"/>
          <w:sz w:val="24"/>
          <w:szCs w:val="24"/>
        </w:rPr>
        <w:t>.04.</w:t>
      </w:r>
      <w:r w:rsidR="00781BD2" w:rsidRPr="0037789E">
        <w:rPr>
          <w:rFonts w:ascii="Arial" w:hAnsi="Arial" w:cs="Arial"/>
          <w:sz w:val="24"/>
          <w:szCs w:val="24"/>
        </w:rPr>
        <w:t xml:space="preserve">2025 № 66 </w:t>
      </w:r>
      <w:r w:rsidR="0037789E">
        <w:rPr>
          <w:rFonts w:ascii="Arial" w:hAnsi="Arial" w:cs="Arial"/>
          <w:sz w:val="24"/>
          <w:szCs w:val="24"/>
        </w:rPr>
        <w:t>"</w:t>
      </w:r>
      <w:r w:rsidR="00781BD2" w:rsidRPr="0037789E">
        <w:rPr>
          <w:rFonts w:ascii="Arial" w:hAnsi="Arial" w:cs="Arial"/>
          <w:sz w:val="24"/>
          <w:szCs w:val="24"/>
        </w:rPr>
        <w:t>Об организации работы по увековечению памяти погибших (умерших) при выполнении воинского долга в хо</w:t>
      </w:r>
      <w:r w:rsidR="0037789E">
        <w:rPr>
          <w:rFonts w:ascii="Arial" w:hAnsi="Arial" w:cs="Arial"/>
          <w:sz w:val="24"/>
          <w:szCs w:val="24"/>
        </w:rPr>
        <w:t>де специальной военной операции"</w:t>
      </w:r>
      <w:r w:rsidR="00781BD2" w:rsidRPr="0037789E">
        <w:rPr>
          <w:rFonts w:ascii="Arial" w:hAnsi="Arial" w:cs="Arial"/>
          <w:sz w:val="24"/>
          <w:szCs w:val="24"/>
        </w:rPr>
        <w:t xml:space="preserve">, </w:t>
      </w:r>
      <w:r w:rsidR="00C75F32" w:rsidRPr="0037789E">
        <w:rPr>
          <w:rFonts w:ascii="Arial" w:hAnsi="Arial" w:cs="Arial"/>
          <w:sz w:val="24"/>
          <w:szCs w:val="24"/>
        </w:rPr>
        <w:t xml:space="preserve">на основании Устава Богородицкого муниципального района Тульской области, Собрание представителей  муниципального образования Богородицкий район </w:t>
      </w:r>
      <w:r w:rsidR="0037789E" w:rsidRPr="0037789E">
        <w:rPr>
          <w:rFonts w:ascii="Arial" w:hAnsi="Arial" w:cs="Arial"/>
          <w:sz w:val="24"/>
          <w:szCs w:val="24"/>
        </w:rPr>
        <w:t>РЕШИЛО</w:t>
      </w:r>
      <w:r w:rsidR="00C75F32" w:rsidRPr="0037789E">
        <w:rPr>
          <w:rFonts w:ascii="Arial" w:hAnsi="Arial" w:cs="Arial"/>
          <w:sz w:val="24"/>
          <w:szCs w:val="24"/>
        </w:rPr>
        <w:t>: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 xml:space="preserve">1. Утвердить Положение </w:t>
      </w:r>
      <w:r w:rsidR="008D3371">
        <w:rPr>
          <w:rFonts w:ascii="Arial" w:hAnsi="Arial" w:cs="Arial"/>
          <w:sz w:val="24"/>
          <w:szCs w:val="24"/>
        </w:rPr>
        <w:t>«О</w:t>
      </w:r>
      <w:r w:rsidRPr="0037789E">
        <w:rPr>
          <w:rFonts w:ascii="Arial" w:hAnsi="Arial" w:cs="Arial"/>
          <w:sz w:val="24"/>
          <w:szCs w:val="24"/>
        </w:rPr>
        <w:t>б увековеч</w:t>
      </w:r>
      <w:r w:rsidR="00243027">
        <w:rPr>
          <w:rFonts w:ascii="Arial" w:hAnsi="Arial" w:cs="Arial"/>
          <w:sz w:val="24"/>
          <w:szCs w:val="24"/>
        </w:rPr>
        <w:t>е</w:t>
      </w:r>
      <w:bookmarkStart w:id="0" w:name="_GoBack"/>
      <w:bookmarkEnd w:id="0"/>
      <w:r w:rsidRPr="0037789E">
        <w:rPr>
          <w:rFonts w:ascii="Arial" w:hAnsi="Arial" w:cs="Arial"/>
          <w:sz w:val="24"/>
          <w:szCs w:val="24"/>
        </w:rPr>
        <w:t>нии памяти погибших (умерших) в ходе специальной военной операции и событий специальной военной операции</w:t>
      </w:r>
      <w:r w:rsidR="0037789E" w:rsidRPr="0037789E">
        <w:rPr>
          <w:rFonts w:ascii="Arial" w:hAnsi="Arial" w:cs="Arial"/>
          <w:sz w:val="24"/>
          <w:szCs w:val="24"/>
        </w:rPr>
        <w:t xml:space="preserve"> в муниципальном образовании Богородицкий район</w:t>
      </w:r>
      <w:r w:rsidR="008D3371">
        <w:rPr>
          <w:rFonts w:ascii="Arial" w:hAnsi="Arial" w:cs="Arial"/>
          <w:sz w:val="24"/>
          <w:szCs w:val="24"/>
        </w:rPr>
        <w:t>»</w:t>
      </w:r>
      <w:r w:rsidRPr="0037789E">
        <w:rPr>
          <w:rFonts w:ascii="Arial" w:hAnsi="Arial" w:cs="Arial"/>
          <w:sz w:val="24"/>
          <w:szCs w:val="24"/>
        </w:rPr>
        <w:t xml:space="preserve"> (</w:t>
      </w:r>
      <w:r w:rsidR="0037789E" w:rsidRPr="0037789E">
        <w:rPr>
          <w:rFonts w:ascii="Arial" w:hAnsi="Arial" w:cs="Arial"/>
          <w:sz w:val="24"/>
          <w:szCs w:val="24"/>
        </w:rPr>
        <w:t>П</w:t>
      </w:r>
      <w:r w:rsidRPr="0037789E">
        <w:rPr>
          <w:rFonts w:ascii="Arial" w:hAnsi="Arial" w:cs="Arial"/>
          <w:sz w:val="24"/>
          <w:szCs w:val="24"/>
        </w:rPr>
        <w:t>риложение).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 xml:space="preserve">2.  </w:t>
      </w:r>
      <w:r w:rsidR="00C75F32" w:rsidRPr="0037789E">
        <w:rPr>
          <w:rFonts w:ascii="Arial" w:hAnsi="Arial" w:cs="Arial"/>
          <w:sz w:val="24"/>
          <w:szCs w:val="24"/>
        </w:rPr>
        <w:t xml:space="preserve">Решение вступает в силу со дня </w:t>
      </w:r>
      <w:r w:rsidR="0037789E" w:rsidRPr="0037789E">
        <w:rPr>
          <w:rFonts w:ascii="Arial" w:hAnsi="Arial" w:cs="Arial"/>
          <w:sz w:val="24"/>
          <w:szCs w:val="24"/>
        </w:rPr>
        <w:t>официального</w:t>
      </w:r>
      <w:r w:rsidR="00C75F32" w:rsidRPr="0037789E">
        <w:rPr>
          <w:rFonts w:ascii="Arial" w:hAnsi="Arial" w:cs="Arial"/>
          <w:sz w:val="24"/>
          <w:szCs w:val="24"/>
        </w:rPr>
        <w:t xml:space="preserve"> обнародовани</w:t>
      </w:r>
      <w:r w:rsidR="0037789E" w:rsidRPr="0037789E">
        <w:rPr>
          <w:rFonts w:ascii="Arial" w:hAnsi="Arial" w:cs="Arial"/>
          <w:sz w:val="24"/>
          <w:szCs w:val="24"/>
        </w:rPr>
        <w:t>я</w:t>
      </w:r>
      <w:r w:rsidR="00C75F32" w:rsidRPr="0037789E">
        <w:rPr>
          <w:rFonts w:ascii="Arial" w:hAnsi="Arial" w:cs="Arial"/>
          <w:sz w:val="24"/>
          <w:szCs w:val="24"/>
        </w:rPr>
        <w:t>.</w:t>
      </w:r>
    </w:p>
    <w:p w:rsidR="00594D8C" w:rsidRDefault="00594D8C">
      <w:pPr>
        <w:spacing w:line="240" w:lineRule="auto"/>
        <w:ind w:firstLine="709"/>
        <w:jc w:val="both"/>
        <w:rPr>
          <w:rFonts w:ascii="PT Astra Serif" w:hAnsi="PT Astra Serif"/>
          <w:b/>
          <w:sz w:val="28"/>
        </w:rPr>
      </w:pPr>
    </w:p>
    <w:p w:rsidR="004D42AE" w:rsidRDefault="004D42AE">
      <w:pPr>
        <w:spacing w:line="240" w:lineRule="auto"/>
        <w:ind w:firstLine="709"/>
        <w:jc w:val="both"/>
        <w:rPr>
          <w:rFonts w:ascii="PT Astra Serif" w:hAnsi="PT Astra Serif"/>
          <w:b/>
          <w:sz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37789E" w:rsidRPr="00A95B65" w:rsidTr="00C06F18">
        <w:tc>
          <w:tcPr>
            <w:tcW w:w="5070" w:type="dxa"/>
          </w:tcPr>
          <w:p w:rsidR="0037789E" w:rsidRPr="00A95B65" w:rsidRDefault="0037789E" w:rsidP="00C06F18">
            <w:pPr>
              <w:pStyle w:val="af2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37789E" w:rsidRPr="00A95B65" w:rsidRDefault="0037789E" w:rsidP="00C06F18">
            <w:pPr>
              <w:pStyle w:val="af2"/>
              <w:rPr>
                <w:bCs/>
                <w:sz w:val="24"/>
                <w:szCs w:val="24"/>
              </w:rPr>
            </w:pPr>
          </w:p>
          <w:p w:rsidR="0037789E" w:rsidRPr="00A95B65" w:rsidRDefault="0037789E" w:rsidP="00C06F18">
            <w:pPr>
              <w:pStyle w:val="af2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37789E" w:rsidRPr="00EF5363" w:rsidTr="00C06F18">
        <w:tc>
          <w:tcPr>
            <w:tcW w:w="5070" w:type="dxa"/>
          </w:tcPr>
          <w:p w:rsidR="0037789E" w:rsidRPr="00EF5363" w:rsidRDefault="0037789E" w:rsidP="00C06F18">
            <w:pPr>
              <w:pStyle w:val="af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37789E" w:rsidRPr="00EF5363" w:rsidRDefault="0037789E" w:rsidP="00C06F18">
            <w:pPr>
              <w:pStyle w:val="af2"/>
              <w:rPr>
                <w:b/>
                <w:bCs/>
                <w:sz w:val="24"/>
                <w:szCs w:val="24"/>
              </w:rPr>
            </w:pPr>
          </w:p>
        </w:tc>
      </w:tr>
      <w:tr w:rsidR="0037789E" w:rsidRPr="00EF5363" w:rsidTr="00C06F18">
        <w:tc>
          <w:tcPr>
            <w:tcW w:w="9570" w:type="dxa"/>
            <w:gridSpan w:val="2"/>
          </w:tcPr>
          <w:p w:rsidR="0037789E" w:rsidRPr="00EF5363" w:rsidRDefault="0037789E" w:rsidP="0037789E">
            <w:pPr>
              <w:pStyle w:val="af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28 августа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594D8C" w:rsidRDefault="00594D8C">
      <w:pPr>
        <w:spacing w:after="0" w:line="240" w:lineRule="auto"/>
        <w:jc w:val="both"/>
        <w:rPr>
          <w:rFonts w:ascii="PT Astra Serif" w:hAnsi="PT Astra Serif"/>
          <w:sz w:val="28"/>
        </w:rPr>
      </w:pPr>
    </w:p>
    <w:p w:rsidR="0037789E" w:rsidRDefault="0037789E">
      <w:pPr>
        <w:spacing w:after="0" w:line="240" w:lineRule="auto"/>
        <w:jc w:val="right"/>
        <w:rPr>
          <w:rFonts w:ascii="PT Astra Serif" w:hAnsi="PT Astra Serif"/>
          <w:sz w:val="28"/>
        </w:rPr>
      </w:pPr>
    </w:p>
    <w:p w:rsidR="0037789E" w:rsidRDefault="0037789E">
      <w:pPr>
        <w:spacing w:after="0" w:line="240" w:lineRule="auto"/>
        <w:jc w:val="right"/>
        <w:rPr>
          <w:rFonts w:ascii="PT Astra Serif" w:hAnsi="PT Astra Serif"/>
          <w:sz w:val="28"/>
        </w:rPr>
      </w:pPr>
    </w:p>
    <w:p w:rsidR="0037789E" w:rsidRDefault="0037789E">
      <w:pPr>
        <w:spacing w:after="0" w:line="240" w:lineRule="auto"/>
        <w:jc w:val="right"/>
        <w:rPr>
          <w:rFonts w:ascii="PT Astra Serif" w:hAnsi="PT Astra Serif"/>
          <w:sz w:val="28"/>
        </w:rPr>
      </w:pPr>
    </w:p>
    <w:p w:rsidR="0037789E" w:rsidRDefault="0037789E">
      <w:pPr>
        <w:spacing w:after="0" w:line="240" w:lineRule="auto"/>
        <w:jc w:val="right"/>
        <w:rPr>
          <w:rFonts w:ascii="PT Astra Serif" w:hAnsi="PT Astra Serif"/>
          <w:sz w:val="28"/>
        </w:rPr>
      </w:pPr>
    </w:p>
    <w:p w:rsidR="0037789E" w:rsidRDefault="0037789E">
      <w:pPr>
        <w:spacing w:after="0" w:line="240" w:lineRule="auto"/>
        <w:jc w:val="right"/>
        <w:rPr>
          <w:rFonts w:ascii="PT Astra Serif" w:hAnsi="PT Astra Serif"/>
          <w:sz w:val="28"/>
        </w:rPr>
      </w:pPr>
    </w:p>
    <w:p w:rsidR="004D42AE" w:rsidRDefault="00781B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594D8C" w:rsidRDefault="004D42A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781BD2" w:rsidRPr="0037789E">
        <w:rPr>
          <w:rFonts w:ascii="Arial" w:hAnsi="Arial" w:cs="Arial"/>
          <w:sz w:val="24"/>
          <w:szCs w:val="24"/>
        </w:rPr>
        <w:t xml:space="preserve"> решению</w:t>
      </w:r>
      <w:r>
        <w:rPr>
          <w:rFonts w:ascii="Arial" w:hAnsi="Arial" w:cs="Arial"/>
          <w:sz w:val="24"/>
          <w:szCs w:val="24"/>
        </w:rPr>
        <w:t xml:space="preserve"> Собрания представителей</w:t>
      </w:r>
    </w:p>
    <w:p w:rsidR="004D42AE" w:rsidRDefault="004D42A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4D42AE" w:rsidRPr="0037789E" w:rsidRDefault="004D42A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Богородицкий район</w:t>
      </w:r>
    </w:p>
    <w:p w:rsidR="00594D8C" w:rsidRPr="0037789E" w:rsidRDefault="00781B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от</w:t>
      </w:r>
      <w:r w:rsidR="0037235B">
        <w:rPr>
          <w:rFonts w:ascii="Arial" w:hAnsi="Arial" w:cs="Arial"/>
          <w:sz w:val="24"/>
          <w:szCs w:val="24"/>
        </w:rPr>
        <w:t xml:space="preserve"> </w:t>
      </w:r>
      <w:r w:rsidR="004D42AE">
        <w:rPr>
          <w:rFonts w:ascii="Arial" w:hAnsi="Arial" w:cs="Arial"/>
          <w:sz w:val="24"/>
          <w:szCs w:val="24"/>
        </w:rPr>
        <w:t>28.08.2025</w:t>
      </w:r>
      <w:r w:rsidRPr="0037789E">
        <w:rPr>
          <w:rFonts w:ascii="Arial" w:hAnsi="Arial" w:cs="Arial"/>
          <w:sz w:val="24"/>
          <w:szCs w:val="24"/>
        </w:rPr>
        <w:t xml:space="preserve"> № </w:t>
      </w:r>
      <w:r w:rsidR="004D42AE">
        <w:rPr>
          <w:rFonts w:ascii="Arial" w:hAnsi="Arial" w:cs="Arial"/>
          <w:sz w:val="24"/>
          <w:szCs w:val="24"/>
        </w:rPr>
        <w:t>30-</w:t>
      </w:r>
      <w:r w:rsidR="0037235B">
        <w:rPr>
          <w:rFonts w:ascii="Arial" w:hAnsi="Arial" w:cs="Arial"/>
          <w:sz w:val="24"/>
          <w:szCs w:val="24"/>
        </w:rPr>
        <w:t>165</w:t>
      </w:r>
    </w:p>
    <w:p w:rsidR="00594D8C" w:rsidRPr="0037789E" w:rsidRDefault="00594D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D42AE" w:rsidRDefault="004D42A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94D8C" w:rsidRPr="004D42AE" w:rsidRDefault="00781B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D42AE">
        <w:rPr>
          <w:rFonts w:ascii="Arial" w:hAnsi="Arial" w:cs="Arial"/>
          <w:b/>
          <w:sz w:val="26"/>
          <w:szCs w:val="26"/>
        </w:rPr>
        <w:t>ПОЛОЖЕНИЕ</w:t>
      </w:r>
    </w:p>
    <w:p w:rsidR="004D42AE" w:rsidRDefault="008D337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</w:t>
      </w:r>
      <w:r w:rsidR="00C770F1">
        <w:rPr>
          <w:rFonts w:ascii="Arial" w:hAnsi="Arial" w:cs="Arial"/>
          <w:b/>
          <w:sz w:val="26"/>
          <w:szCs w:val="26"/>
        </w:rPr>
        <w:t>б увековеч</w:t>
      </w:r>
      <w:r w:rsidR="009A4EFB">
        <w:rPr>
          <w:rFonts w:ascii="Arial" w:hAnsi="Arial" w:cs="Arial"/>
          <w:b/>
          <w:sz w:val="26"/>
          <w:szCs w:val="26"/>
        </w:rPr>
        <w:t>е</w:t>
      </w:r>
      <w:r w:rsidR="00C770F1">
        <w:rPr>
          <w:rFonts w:ascii="Arial" w:hAnsi="Arial" w:cs="Arial"/>
          <w:b/>
          <w:sz w:val="26"/>
          <w:szCs w:val="26"/>
        </w:rPr>
        <w:t>нии</w:t>
      </w:r>
      <w:r w:rsidR="00781BD2" w:rsidRPr="004D42AE">
        <w:rPr>
          <w:rFonts w:ascii="Arial" w:hAnsi="Arial" w:cs="Arial"/>
          <w:b/>
          <w:sz w:val="26"/>
          <w:szCs w:val="26"/>
        </w:rPr>
        <w:t xml:space="preserve"> памяти погибших (умерших) в ходе специальной военной операции и событий специальной военной операции</w:t>
      </w:r>
    </w:p>
    <w:p w:rsidR="00594D8C" w:rsidRPr="004D42AE" w:rsidRDefault="004D42A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D42AE">
        <w:rPr>
          <w:rFonts w:ascii="Arial" w:hAnsi="Arial" w:cs="Arial"/>
          <w:b/>
          <w:sz w:val="26"/>
          <w:szCs w:val="26"/>
        </w:rPr>
        <w:t>в муниципальном образовании Богородицкий район</w:t>
      </w:r>
      <w:r w:rsidR="008D3371">
        <w:rPr>
          <w:rFonts w:ascii="Arial" w:hAnsi="Arial" w:cs="Arial"/>
          <w:b/>
          <w:sz w:val="26"/>
          <w:szCs w:val="26"/>
        </w:rPr>
        <w:t>»</w:t>
      </w:r>
    </w:p>
    <w:p w:rsidR="00594D8C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D42AE" w:rsidRPr="0037789E" w:rsidRDefault="004D42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8D3371" w:rsidRDefault="008D3371" w:rsidP="008D337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D3371">
        <w:rPr>
          <w:rFonts w:ascii="Arial" w:hAnsi="Arial" w:cs="Arial"/>
          <w:b/>
          <w:sz w:val="24"/>
          <w:szCs w:val="24"/>
        </w:rPr>
        <w:t>Статья</w:t>
      </w:r>
      <w:r w:rsidR="00781BD2" w:rsidRPr="008D3371">
        <w:rPr>
          <w:rFonts w:ascii="Arial" w:hAnsi="Arial" w:cs="Arial"/>
          <w:b/>
          <w:sz w:val="24"/>
          <w:szCs w:val="24"/>
        </w:rPr>
        <w:t xml:space="preserve"> 1. Общие положения</w:t>
      </w:r>
    </w:p>
    <w:p w:rsidR="00594D8C" w:rsidRPr="008D3371" w:rsidRDefault="00594D8C" w:rsidP="008D337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94D8C" w:rsidRPr="0037789E" w:rsidRDefault="00781BD2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1. Настоящее Положение определяет фо</w:t>
      </w:r>
      <w:r w:rsidR="009A4EFB">
        <w:rPr>
          <w:rFonts w:ascii="Arial" w:hAnsi="Arial" w:cs="Arial"/>
          <w:sz w:val="24"/>
          <w:szCs w:val="24"/>
        </w:rPr>
        <w:t>рмы, условия и порядок увековече</w:t>
      </w:r>
      <w:r w:rsidRPr="0037789E">
        <w:rPr>
          <w:rFonts w:ascii="Arial" w:hAnsi="Arial" w:cs="Arial"/>
          <w:sz w:val="24"/>
          <w:szCs w:val="24"/>
        </w:rPr>
        <w:t xml:space="preserve">ния памяти о гражданах Российской Федерации, проживавших на территории </w:t>
      </w:r>
      <w:r w:rsidR="004D42AE">
        <w:rPr>
          <w:rFonts w:ascii="Arial" w:hAnsi="Arial" w:cs="Arial"/>
          <w:sz w:val="24"/>
          <w:szCs w:val="24"/>
        </w:rPr>
        <w:t>Богородицкого района</w:t>
      </w:r>
      <w:r w:rsidRPr="0037789E">
        <w:rPr>
          <w:rFonts w:ascii="Arial" w:hAnsi="Arial" w:cs="Arial"/>
          <w:sz w:val="24"/>
          <w:szCs w:val="24"/>
        </w:rPr>
        <w:t xml:space="preserve"> и погибших (умерших) при выполнении воинского долга в ходе специальной военной операции на территориях Украины, Донецкой Народной Республики и Луганской Народной Республики, Запорожской и Херсонской областей либо выполнявших задачи по отражению вооруженного вторжения на территорию Российской Федерации либо в ходе вооруженной провокации</w:t>
      </w:r>
      <w:r w:rsidR="0037235B">
        <w:rPr>
          <w:rFonts w:ascii="Arial" w:hAnsi="Arial" w:cs="Arial"/>
          <w:sz w:val="24"/>
          <w:szCs w:val="24"/>
        </w:rPr>
        <w:t xml:space="preserve"> </w:t>
      </w:r>
      <w:r w:rsidRPr="0037789E">
        <w:rPr>
          <w:rFonts w:ascii="Arial" w:hAnsi="Arial" w:cs="Arial"/>
          <w:sz w:val="24"/>
          <w:szCs w:val="24"/>
        </w:rPr>
        <w:t>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по тексту – погибшие (умершие) в ходе специальной военной операции), и событий специальной военной операции, проводимой на вышеуказанных территориях (далее по тексту – событие специальной военной операции), а также порядок учёта объектов увековеч</w:t>
      </w:r>
      <w:r w:rsidR="0037235B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(скульптурных памятников (памятных знаков) и мемориальных (памятных) досок) и контроля за их содержанием.</w:t>
      </w:r>
    </w:p>
    <w:p w:rsidR="00594D8C" w:rsidRPr="0037789E" w:rsidRDefault="00781BD2" w:rsidP="001C02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2. В настоящем Положении применяются следующие основные понятия:</w:t>
      </w:r>
    </w:p>
    <w:p w:rsidR="00594D8C" w:rsidRPr="0037789E" w:rsidRDefault="000212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Объекты увековече</w:t>
      </w:r>
      <w:r w:rsidR="00781BD2" w:rsidRPr="0037789E">
        <w:rPr>
          <w:rFonts w:ascii="Arial" w:hAnsi="Arial" w:cs="Arial"/>
          <w:sz w:val="24"/>
          <w:szCs w:val="24"/>
        </w:rPr>
        <w:t>ния памяти – скульптурный памятник (памятный знак), мемориальная (памятная) доска;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скульптурный памятник – скульптурная, скульптурно-архитектурная и монументально-декоративная композиция, которая возводится с целью увековеч</w:t>
      </w:r>
      <w:r w:rsidR="0037235B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погибших (умерших) в ходе специальной военной операции или событий специальной военной операции;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памятный знак – тематическое произведение с ограниченной сферой во</w:t>
      </w:r>
      <w:r w:rsidR="000212A0">
        <w:rPr>
          <w:rFonts w:ascii="Arial" w:hAnsi="Arial" w:cs="Arial"/>
          <w:sz w:val="24"/>
          <w:szCs w:val="24"/>
        </w:rPr>
        <w:t>сприятия, посвящённое увековече</w:t>
      </w:r>
      <w:r w:rsidRPr="0037789E">
        <w:rPr>
          <w:rFonts w:ascii="Arial" w:hAnsi="Arial" w:cs="Arial"/>
          <w:sz w:val="24"/>
          <w:szCs w:val="24"/>
        </w:rPr>
        <w:t>нию памяти погибших (умерших) в ходе специальной военной операции или событий специальной военной операции: стела, обелиск и другие архитектурные формы;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мемориальная доска – объект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памяти, устанавливаемый на фасадах, в интерьерах зданий, сооружений, связанных с жизнью и деятельностью погибших (умерших) в ходе специальной военной операции, чьё имя предлагается увековечить;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памятная доска – объект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памяти, устанавливаемый на фасадах, в интерьерах зданий, сооружений и на закрытых территориях, связанных с событиями специальной военной операции;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 xml:space="preserve">особые заслуги – значительный вклад погибшего (умершего) в ходе специальной военной операции в обороноспособность Российской Федерации, охрану здоровья, жизни, прав и свобод граждан и иные заслуги, в том числе отмеченные государственными наградами Российской Федерации, почётными </w:t>
      </w:r>
      <w:r w:rsidRPr="0037789E">
        <w:rPr>
          <w:rFonts w:ascii="Arial" w:hAnsi="Arial" w:cs="Arial"/>
          <w:sz w:val="24"/>
          <w:szCs w:val="24"/>
        </w:rPr>
        <w:lastRenderedPageBreak/>
        <w:t xml:space="preserve">званиями и наградами Тульской области или муниципального образования </w:t>
      </w:r>
      <w:r w:rsidR="007759F7">
        <w:rPr>
          <w:rFonts w:ascii="Arial" w:hAnsi="Arial" w:cs="Arial"/>
          <w:sz w:val="24"/>
          <w:szCs w:val="24"/>
        </w:rPr>
        <w:t>Богородицкий район</w:t>
      </w:r>
      <w:r w:rsidRPr="0037789E">
        <w:rPr>
          <w:rFonts w:ascii="Arial" w:hAnsi="Arial" w:cs="Arial"/>
          <w:sz w:val="24"/>
          <w:szCs w:val="24"/>
        </w:rPr>
        <w:t>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события специальной военной операции – знаменательные даты, выдающиеся события и общезначимые факты, относящиеся к проведению специальной военной операции.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8D3371" w:rsidRDefault="008D3371" w:rsidP="008D337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D3371">
        <w:rPr>
          <w:rFonts w:ascii="Arial" w:hAnsi="Arial" w:cs="Arial"/>
          <w:b/>
          <w:sz w:val="24"/>
          <w:szCs w:val="24"/>
        </w:rPr>
        <w:t>Статья</w:t>
      </w:r>
      <w:r w:rsidR="00781BD2" w:rsidRPr="008D3371">
        <w:rPr>
          <w:rFonts w:ascii="Arial" w:hAnsi="Arial" w:cs="Arial"/>
          <w:b/>
          <w:sz w:val="24"/>
          <w:szCs w:val="24"/>
        </w:rPr>
        <w:t xml:space="preserve"> 2. Формы и мероприятия по увековеч</w:t>
      </w:r>
      <w:r w:rsidR="000212A0">
        <w:rPr>
          <w:rFonts w:ascii="Arial" w:hAnsi="Arial" w:cs="Arial"/>
          <w:b/>
          <w:sz w:val="24"/>
          <w:szCs w:val="24"/>
        </w:rPr>
        <w:t>е</w:t>
      </w:r>
      <w:r w:rsidR="00781BD2" w:rsidRPr="008D3371">
        <w:rPr>
          <w:rFonts w:ascii="Arial" w:hAnsi="Arial" w:cs="Arial"/>
          <w:b/>
          <w:sz w:val="24"/>
          <w:szCs w:val="24"/>
        </w:rPr>
        <w:t>нию памяти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37789E" w:rsidRDefault="008D3371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781BD2" w:rsidRPr="0037789E">
        <w:rPr>
          <w:rFonts w:ascii="Arial" w:hAnsi="Arial" w:cs="Arial"/>
          <w:sz w:val="24"/>
          <w:szCs w:val="24"/>
        </w:rPr>
        <w:t>. Основными формами и мероприятиями по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нию памяти погибших (умерших) в ходе специальной военной операции или событий специальной военной операции являются:</w:t>
      </w:r>
    </w:p>
    <w:p w:rsidR="00594D8C" w:rsidRPr="0037789E" w:rsidRDefault="00781BD2" w:rsidP="00B039F0">
      <w:pPr>
        <w:pStyle w:val="a5"/>
        <w:spacing w:beforeAutospacing="0" w:after="0" w:afterAutospacing="0"/>
        <w:ind w:firstLine="709"/>
        <w:jc w:val="both"/>
        <w:rPr>
          <w:rFonts w:ascii="Arial" w:hAnsi="Arial" w:cs="Arial"/>
          <w:szCs w:val="24"/>
        </w:rPr>
      </w:pPr>
      <w:r w:rsidRPr="0037789E">
        <w:rPr>
          <w:rFonts w:ascii="Arial" w:hAnsi="Arial" w:cs="Arial"/>
          <w:szCs w:val="24"/>
        </w:rPr>
        <w:t xml:space="preserve">1) присвоение имён погибших (умерших) в ходе специальной военной операции и событий специальной военной операции улицам и площадям, иным элементам улично-дорожной сети </w:t>
      </w:r>
      <w:r w:rsidR="007759F7">
        <w:rPr>
          <w:rFonts w:ascii="Arial" w:hAnsi="Arial" w:cs="Arial"/>
          <w:szCs w:val="24"/>
        </w:rPr>
        <w:t>(далее по тексту также элементы)</w:t>
      </w:r>
      <w:r w:rsidRPr="0037789E">
        <w:rPr>
          <w:rFonts w:ascii="Arial" w:hAnsi="Arial" w:cs="Arial"/>
          <w:szCs w:val="24"/>
        </w:rPr>
        <w:t>, географическим объектам;</w:t>
      </w:r>
    </w:p>
    <w:p w:rsidR="00594D8C" w:rsidRPr="0037789E" w:rsidRDefault="00781BD2" w:rsidP="00B039F0">
      <w:pPr>
        <w:pStyle w:val="a5"/>
        <w:spacing w:beforeAutospacing="0" w:after="0" w:afterAutospacing="0"/>
        <w:ind w:firstLine="709"/>
        <w:jc w:val="both"/>
        <w:rPr>
          <w:rFonts w:ascii="Arial" w:hAnsi="Arial" w:cs="Arial"/>
          <w:szCs w:val="24"/>
        </w:rPr>
      </w:pPr>
      <w:r w:rsidRPr="0037789E">
        <w:rPr>
          <w:rFonts w:ascii="Arial" w:hAnsi="Arial" w:cs="Arial"/>
          <w:szCs w:val="24"/>
        </w:rPr>
        <w:t>2) установка объектов увековеч</w:t>
      </w:r>
      <w:r w:rsidR="000212A0">
        <w:rPr>
          <w:rFonts w:ascii="Arial" w:hAnsi="Arial" w:cs="Arial"/>
          <w:szCs w:val="24"/>
        </w:rPr>
        <w:t>е</w:t>
      </w:r>
      <w:r w:rsidRPr="0037789E">
        <w:rPr>
          <w:rFonts w:ascii="Arial" w:hAnsi="Arial" w:cs="Arial"/>
          <w:szCs w:val="24"/>
        </w:rPr>
        <w:t>ния памяти погибших (умерших) в ходе специальной военной операции и событий специальной военной операции;</w:t>
      </w:r>
    </w:p>
    <w:p w:rsidR="00594D8C" w:rsidRPr="0037789E" w:rsidRDefault="00781BD2" w:rsidP="00B039F0">
      <w:pPr>
        <w:pStyle w:val="a5"/>
        <w:spacing w:beforeAutospacing="0" w:after="0" w:afterAutospacing="0"/>
        <w:ind w:firstLine="709"/>
        <w:jc w:val="both"/>
        <w:rPr>
          <w:rFonts w:ascii="Arial" w:hAnsi="Arial" w:cs="Arial"/>
          <w:szCs w:val="24"/>
        </w:rPr>
      </w:pPr>
      <w:r w:rsidRPr="0037789E">
        <w:rPr>
          <w:rFonts w:ascii="Arial" w:hAnsi="Arial" w:cs="Arial"/>
          <w:szCs w:val="24"/>
        </w:rPr>
        <w:t>3) присвоение имён погибших (умерших) в ходе специальной военной операции организациям, в том числе образовательным организациям, учреждениям, спортивным командам;</w:t>
      </w:r>
    </w:p>
    <w:p w:rsidR="00594D8C" w:rsidRPr="0037789E" w:rsidRDefault="00781BD2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4) проведение просветительской деятельности:</w:t>
      </w:r>
    </w:p>
    <w:p w:rsidR="00594D8C" w:rsidRPr="0037789E" w:rsidRDefault="00E311B6" w:rsidP="00B039F0">
      <w:pPr>
        <w:pStyle w:val="a5"/>
        <w:spacing w:beforeAutospacing="0" w:after="0" w:afterAutospacing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781BD2" w:rsidRPr="0037789E">
        <w:rPr>
          <w:rFonts w:ascii="Arial" w:hAnsi="Arial" w:cs="Arial"/>
          <w:szCs w:val="24"/>
        </w:rPr>
        <w:t>создание уголков воинской доблести, музеев славы, выставок о героическом подвиге погибших (умерших) в ходе специальной военной операции;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 xml:space="preserve">реализация проекта «Парта Героя» специальной военной операции в библиотеках, музеях, образовательных организациях; 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 xml:space="preserve">проведение уроков мужества (интеллектуальных игр); 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проведение военно-патриотических уроков, спортивных мероприятий, форумов, посвященных памяти погибших (умерших) в ходе специальной военной операции и событиям специальной военной операции;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популяризация в молодежной среде идей гражданственности, патриотизма, преемственности традиций, уважения к памяти погибших (умерших) в ходе специальной военной операции и событий специальной военной операции;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научно-исследовательская и просветительская деятельность о подвигах погибших (умерших) в ходе специальной военной операции и событий специальной военной операции;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содействие деятельности патриотических клубов, поисковых объединений и историко-краеведческих организаций;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реализация общественно значимых инициатив по увековечению памяти погибших (умерших) в ходе специальной военной операции и событий специальной военной операции;</w:t>
      </w:r>
    </w:p>
    <w:p w:rsidR="00594D8C" w:rsidRPr="0037789E" w:rsidRDefault="00E311B6" w:rsidP="00B039F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публикации в средствах массовой информации и в информационно-телекоммуникационной сети «Интернет» материалов о погибшем (умершем) в ходе специальной военной операции и событиях специальной военной операции и др.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8D3371" w:rsidRDefault="008D3371" w:rsidP="008D337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D3371">
        <w:rPr>
          <w:rFonts w:ascii="Arial" w:hAnsi="Arial" w:cs="Arial"/>
          <w:b/>
          <w:sz w:val="24"/>
          <w:szCs w:val="24"/>
        </w:rPr>
        <w:t>Статья</w:t>
      </w:r>
      <w:r w:rsidR="00781BD2" w:rsidRPr="008D3371">
        <w:rPr>
          <w:rFonts w:ascii="Arial" w:hAnsi="Arial" w:cs="Arial"/>
          <w:b/>
          <w:sz w:val="24"/>
          <w:szCs w:val="24"/>
        </w:rPr>
        <w:t xml:space="preserve"> 3. Условия увековеч</w:t>
      </w:r>
      <w:r w:rsidR="000212A0">
        <w:rPr>
          <w:rFonts w:ascii="Arial" w:hAnsi="Arial" w:cs="Arial"/>
          <w:b/>
          <w:sz w:val="24"/>
          <w:szCs w:val="24"/>
        </w:rPr>
        <w:t>е</w:t>
      </w:r>
      <w:r w:rsidR="00781BD2" w:rsidRPr="008D3371">
        <w:rPr>
          <w:rFonts w:ascii="Arial" w:hAnsi="Arial" w:cs="Arial"/>
          <w:b/>
          <w:sz w:val="24"/>
          <w:szCs w:val="24"/>
        </w:rPr>
        <w:t>ния памяти</w:t>
      </w:r>
    </w:p>
    <w:p w:rsidR="00594D8C" w:rsidRPr="0037789E" w:rsidRDefault="008D3371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781BD2" w:rsidRPr="0037789E">
        <w:rPr>
          <w:rFonts w:ascii="Arial" w:hAnsi="Arial" w:cs="Arial"/>
          <w:szCs w:val="24"/>
        </w:rPr>
        <w:t>. Установить, что увековеч</w:t>
      </w:r>
      <w:r w:rsidR="000212A0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>нию подлежит память:</w:t>
      </w:r>
    </w:p>
    <w:p w:rsidR="00594D8C" w:rsidRPr="0037789E" w:rsidRDefault="00781BD2">
      <w:pPr>
        <w:pStyle w:val="a5"/>
        <w:spacing w:before="168" w:after="0"/>
        <w:ind w:firstLine="539"/>
        <w:contextualSpacing/>
        <w:jc w:val="both"/>
        <w:rPr>
          <w:rFonts w:ascii="Arial" w:hAnsi="Arial" w:cs="Arial"/>
          <w:szCs w:val="24"/>
        </w:rPr>
      </w:pPr>
      <w:r w:rsidRPr="0037789E">
        <w:rPr>
          <w:rFonts w:ascii="Arial" w:hAnsi="Arial" w:cs="Arial"/>
          <w:szCs w:val="24"/>
        </w:rPr>
        <w:t xml:space="preserve">1) погибших (умерших) в ходе специальной военной операции на территориях Украины, Донецкой Народной Республики и Луганской Народной Республики, Запорожской и Херсонской областей либо выполнявших задачи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</w:t>
      </w:r>
      <w:r w:rsidRPr="0037789E">
        <w:rPr>
          <w:rFonts w:ascii="Arial" w:hAnsi="Arial" w:cs="Arial"/>
          <w:szCs w:val="24"/>
        </w:rPr>
        <w:lastRenderedPageBreak/>
        <w:t xml:space="preserve">территориях субъектов Российской Федерации, прилегающих к районам проведения специальной военной операции (далее - специальная военная операция); </w:t>
      </w:r>
    </w:p>
    <w:p w:rsidR="00594D8C" w:rsidRPr="0037789E" w:rsidRDefault="00781BD2">
      <w:pPr>
        <w:pStyle w:val="a5"/>
        <w:spacing w:before="168" w:after="0"/>
        <w:ind w:firstLine="539"/>
        <w:contextualSpacing/>
        <w:jc w:val="both"/>
        <w:rPr>
          <w:rFonts w:ascii="Arial" w:hAnsi="Arial" w:cs="Arial"/>
          <w:szCs w:val="24"/>
        </w:rPr>
      </w:pPr>
      <w:r w:rsidRPr="0037789E">
        <w:rPr>
          <w:rFonts w:ascii="Arial" w:hAnsi="Arial" w:cs="Arial"/>
          <w:szCs w:val="24"/>
        </w:rPr>
        <w:t xml:space="preserve">2) умерших от ран, контузий, увечий или заболеваний, полученных в ходе специальной военной операции, независимо от времени наступления указанных последствий, а также пропавших без вести в ходе специальной военной операции; </w:t>
      </w:r>
    </w:p>
    <w:p w:rsidR="00BD2CE3" w:rsidRDefault="00781BD2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 w:rsidRPr="0037789E">
        <w:rPr>
          <w:rFonts w:ascii="Arial" w:hAnsi="Arial" w:cs="Arial"/>
          <w:szCs w:val="24"/>
        </w:rPr>
        <w:t xml:space="preserve">3) погибших, умерших в плену, в котором оказались в силу сложившейся боевой обстановки, но не утративших своей чести и достоинства, не изменивших Родине. 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781BD2" w:rsidRPr="0037789E">
        <w:rPr>
          <w:rFonts w:ascii="Arial" w:hAnsi="Arial" w:cs="Arial"/>
          <w:szCs w:val="24"/>
        </w:rPr>
        <w:t>. Основаниями для принятия решения о присвоении имён погибших (умерших) в ходе специальной военной операции и событий специальной военной операции улицам и площадям, иным элементам улично-дорожной сети, географическим объектам, организациям, в том числе образовательным организациям, учреждениям, спортивным командам, установке объектов увековеч</w:t>
      </w:r>
      <w:r w:rsidR="0075224D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>ния памяти, погибших (умерших) в ходе специальной военной операции и событий специальной военной операции являются: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1) </w:t>
      </w:r>
      <w:r w:rsidR="00781BD2" w:rsidRPr="0037789E">
        <w:rPr>
          <w:rFonts w:ascii="Arial" w:hAnsi="Arial" w:cs="Arial"/>
          <w:szCs w:val="24"/>
        </w:rPr>
        <w:t>особые заслуги погибших (умерших) в ходе специальной военной операции, присвоения звания Героя России, награждение их Орденом Мужества или иными наградами, полученными за участие в специальной военной операции;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2) </w:t>
      </w:r>
      <w:r w:rsidR="00781BD2" w:rsidRPr="0037789E">
        <w:rPr>
          <w:rFonts w:ascii="Arial" w:hAnsi="Arial" w:cs="Arial"/>
          <w:szCs w:val="24"/>
        </w:rPr>
        <w:t>наличие достоверных сведений, подтвержденных документально, о событиях специальной военной операции, в ходе которых погибшими (умершими) в ходе специальной военной операции были проявлены примеры особого героизма, мужества, смелости и отваги (историческая или историко-биографическая справка о погибшем (умершем) в ходе специальной военной операции, событии специальной военной операции, копии архивных документов (выдержки) или иных подтверждающих достоверность события документов, сведения (фото- и видеоматериалы), опубликованные в средствах массовой информации.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781BD2" w:rsidRPr="0037789E">
        <w:rPr>
          <w:rFonts w:ascii="Arial" w:hAnsi="Arial" w:cs="Arial"/>
          <w:szCs w:val="24"/>
        </w:rPr>
        <w:t>. В целях объективной оценки значимости лица, имя которого предлагается увековечить: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1) </w:t>
      </w:r>
      <w:r w:rsidR="00781BD2" w:rsidRPr="0037789E">
        <w:rPr>
          <w:rFonts w:ascii="Arial" w:hAnsi="Arial" w:cs="Arial"/>
          <w:szCs w:val="24"/>
        </w:rPr>
        <w:t>решение вопроса об установке объекта увековеч</w:t>
      </w:r>
      <w:r w:rsidR="000212A0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>ния памяти, присвоении наименования производится по истечении не менее 6 месяцев со дня гибели (смерти) погибшего (умершего) в ходе специальной военной операции;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2) </w:t>
      </w:r>
      <w:r w:rsidR="00781BD2" w:rsidRPr="0037789E">
        <w:rPr>
          <w:rFonts w:ascii="Arial" w:hAnsi="Arial" w:cs="Arial"/>
          <w:szCs w:val="24"/>
        </w:rPr>
        <w:t>на лиц, удостоенных звания Героя Российской Федерации, полных кавалеров ордена Славы, награждённых орденом Мужества, ограничения по срокам обращения об установке объекта увековеч</w:t>
      </w:r>
      <w:r w:rsidR="0075224D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>ния памяти не распространяются.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781BD2" w:rsidRPr="0037789E">
        <w:rPr>
          <w:rFonts w:ascii="Arial" w:hAnsi="Arial" w:cs="Arial"/>
          <w:szCs w:val="24"/>
        </w:rPr>
        <w:t>. К участию в мероприятиях по увековеч</w:t>
      </w:r>
      <w:r w:rsidR="000212A0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>нию памяти погибших (умерших) в ходе специальной военной операции и событий специальной военной операции могут привлекаться: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781BD2" w:rsidRPr="0037789E">
        <w:rPr>
          <w:rFonts w:ascii="Arial" w:hAnsi="Arial" w:cs="Arial"/>
          <w:szCs w:val="24"/>
        </w:rPr>
        <w:t>представители общественного совета муниципального образования;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781BD2" w:rsidRPr="0037789E">
        <w:rPr>
          <w:rFonts w:ascii="Arial" w:hAnsi="Arial" w:cs="Arial"/>
          <w:szCs w:val="24"/>
        </w:rPr>
        <w:t>представители Министерства обороны Российской Федерации;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781BD2" w:rsidRPr="0037789E">
        <w:rPr>
          <w:rFonts w:ascii="Arial" w:hAnsi="Arial" w:cs="Arial"/>
          <w:szCs w:val="24"/>
        </w:rPr>
        <w:t>члены семей участников специальной военной операции;</w:t>
      </w:r>
    </w:p>
    <w:p w:rsidR="00BD2CE3" w:rsidRDefault="008D3371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 w:rsidR="00781BD2" w:rsidRPr="0037789E">
        <w:rPr>
          <w:rFonts w:ascii="Arial" w:hAnsi="Arial" w:cs="Arial"/>
          <w:szCs w:val="24"/>
        </w:rPr>
        <w:t>представители некоммерческих организаций и объединений патриотической направленности, в том числе Государственного фонда поддержки участников специальной военной операции «Защитники Отечества» в Тульской области, Автономной некоммерческой организации «Комитет семей воинов Отечества Тульской области» (КСВО), регионального отделения Общероссийского общественно-государственного движения детей и молодежи «Движение первых» Тульской области, регионального отделения Всероссийского детско-юношеского военно-патриотического общественного движения «ЮНАРМИЯ» Тульской области.</w:t>
      </w:r>
    </w:p>
    <w:p w:rsidR="00594D8C" w:rsidRPr="0037789E" w:rsidRDefault="008563DA" w:rsidP="00BD2CE3">
      <w:pPr>
        <w:pStyle w:val="a5"/>
        <w:spacing w:after="0"/>
        <w:ind w:firstLine="539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781BD2" w:rsidRPr="0037789E">
        <w:rPr>
          <w:rFonts w:ascii="Arial" w:hAnsi="Arial" w:cs="Arial"/>
          <w:szCs w:val="24"/>
        </w:rPr>
        <w:t>. При решении вопроса об установке объекта увековеч</w:t>
      </w:r>
      <w:r w:rsidR="000212A0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>ния памяти, присвоения наименования учитываются наличие или отсутствие аналогичных форм увековеч</w:t>
      </w:r>
      <w:r w:rsidR="0075224D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 xml:space="preserve">ния данного лица. В память о погибшем (умершем) в ходе специальной военной операции и событии специальной военной операции на территории </w:t>
      </w:r>
      <w:r w:rsidR="00781BD2" w:rsidRPr="0037789E">
        <w:rPr>
          <w:rFonts w:ascii="Arial" w:hAnsi="Arial" w:cs="Arial"/>
          <w:szCs w:val="24"/>
        </w:rPr>
        <w:lastRenderedPageBreak/>
        <w:t xml:space="preserve">муниципального образования </w:t>
      </w:r>
      <w:r w:rsidR="00897678" w:rsidRPr="0037789E">
        <w:rPr>
          <w:rFonts w:ascii="Arial" w:hAnsi="Arial" w:cs="Arial"/>
          <w:szCs w:val="24"/>
        </w:rPr>
        <w:t xml:space="preserve">Богородицкого </w:t>
      </w:r>
      <w:r w:rsidR="00781BD2" w:rsidRPr="0037789E">
        <w:rPr>
          <w:rFonts w:ascii="Arial" w:hAnsi="Arial" w:cs="Arial"/>
          <w:szCs w:val="24"/>
        </w:rPr>
        <w:t>может быть установлен только один объект увековеч</w:t>
      </w:r>
      <w:r w:rsidR="000212A0">
        <w:rPr>
          <w:rFonts w:ascii="Arial" w:hAnsi="Arial" w:cs="Arial"/>
          <w:szCs w:val="24"/>
        </w:rPr>
        <w:t>е</w:t>
      </w:r>
      <w:r w:rsidR="00781BD2" w:rsidRPr="0037789E">
        <w:rPr>
          <w:rFonts w:ascii="Arial" w:hAnsi="Arial" w:cs="Arial"/>
          <w:szCs w:val="24"/>
        </w:rPr>
        <w:t xml:space="preserve">ния памяти, присвоено только одно наименование. </w:t>
      </w:r>
    </w:p>
    <w:p w:rsidR="00594D8C" w:rsidRPr="008563DA" w:rsidRDefault="008563DA" w:rsidP="008563D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563DA">
        <w:rPr>
          <w:rFonts w:ascii="Arial" w:hAnsi="Arial" w:cs="Arial"/>
          <w:b/>
          <w:sz w:val="24"/>
          <w:szCs w:val="24"/>
        </w:rPr>
        <w:t xml:space="preserve">Статья </w:t>
      </w:r>
      <w:r w:rsidR="00781BD2" w:rsidRPr="008563DA">
        <w:rPr>
          <w:rFonts w:ascii="Arial" w:hAnsi="Arial" w:cs="Arial"/>
          <w:b/>
          <w:sz w:val="24"/>
          <w:szCs w:val="24"/>
        </w:rPr>
        <w:t xml:space="preserve"> 4. Финансирование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 xml:space="preserve"> Финансовое обеспечение работ по проектированию, изготовлению, установке, содержанию и демонтажу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 xml:space="preserve">ния памяти может </w:t>
      </w:r>
      <w:r w:rsidR="0075224D" w:rsidRPr="0037789E">
        <w:rPr>
          <w:rFonts w:ascii="Arial" w:hAnsi="Arial" w:cs="Arial"/>
          <w:sz w:val="24"/>
          <w:szCs w:val="24"/>
        </w:rPr>
        <w:t>осуществляться</w:t>
      </w:r>
      <w:r w:rsidRPr="0037789E">
        <w:rPr>
          <w:rFonts w:ascii="Arial" w:hAnsi="Arial" w:cs="Arial"/>
          <w:sz w:val="24"/>
          <w:szCs w:val="24"/>
        </w:rPr>
        <w:t xml:space="preserve"> за счёт: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бюджета субъекта Российской Федерации;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 xml:space="preserve">бюджета </w:t>
      </w:r>
      <w:r w:rsidR="00897678" w:rsidRPr="0037789E">
        <w:rPr>
          <w:rFonts w:ascii="Arial" w:hAnsi="Arial" w:cs="Arial"/>
          <w:sz w:val="24"/>
          <w:szCs w:val="24"/>
        </w:rPr>
        <w:t xml:space="preserve">муниципального </w:t>
      </w:r>
      <w:r w:rsidR="00CE4E37">
        <w:rPr>
          <w:rFonts w:ascii="Arial" w:hAnsi="Arial" w:cs="Arial"/>
          <w:sz w:val="24"/>
          <w:szCs w:val="24"/>
        </w:rPr>
        <w:t xml:space="preserve">образования Богородицкий </w:t>
      </w:r>
      <w:r w:rsidR="00897678" w:rsidRPr="0037789E">
        <w:rPr>
          <w:rFonts w:ascii="Arial" w:hAnsi="Arial" w:cs="Arial"/>
          <w:sz w:val="24"/>
          <w:szCs w:val="24"/>
        </w:rPr>
        <w:t>район</w:t>
      </w:r>
      <w:r w:rsidR="00781BD2" w:rsidRPr="0037789E">
        <w:rPr>
          <w:rFonts w:ascii="Arial" w:hAnsi="Arial" w:cs="Arial"/>
          <w:sz w:val="24"/>
          <w:szCs w:val="24"/>
        </w:rPr>
        <w:t>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за счёт внебюджетных средств, в том числе безвозмездных поступлений от физических и юридических лиц (добровольных пожертвований).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37789E" w:rsidRDefault="008563DA" w:rsidP="008563DA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8563DA">
        <w:rPr>
          <w:rFonts w:ascii="Arial" w:hAnsi="Arial" w:cs="Arial"/>
          <w:b/>
          <w:sz w:val="24"/>
          <w:szCs w:val="24"/>
        </w:rPr>
        <w:t>Статья</w:t>
      </w:r>
      <w:r w:rsidR="00781BD2" w:rsidRPr="008563DA">
        <w:rPr>
          <w:rFonts w:ascii="Arial" w:hAnsi="Arial" w:cs="Arial"/>
          <w:b/>
          <w:sz w:val="24"/>
          <w:szCs w:val="24"/>
        </w:rPr>
        <w:t xml:space="preserve"> 5. Порядок рассмотрения ходатайств об увековеч</w:t>
      </w:r>
      <w:r w:rsidR="000212A0">
        <w:rPr>
          <w:rFonts w:ascii="Arial" w:hAnsi="Arial" w:cs="Arial"/>
          <w:b/>
          <w:sz w:val="24"/>
          <w:szCs w:val="24"/>
        </w:rPr>
        <w:t>е</w:t>
      </w:r>
      <w:r w:rsidR="00781BD2" w:rsidRPr="008563DA">
        <w:rPr>
          <w:rFonts w:ascii="Arial" w:hAnsi="Arial" w:cs="Arial"/>
          <w:b/>
          <w:sz w:val="24"/>
          <w:szCs w:val="24"/>
        </w:rPr>
        <w:t xml:space="preserve">нии памяти </w:t>
      </w:r>
      <w:r w:rsidR="00781BD2" w:rsidRPr="0037789E">
        <w:rPr>
          <w:rFonts w:ascii="Arial" w:hAnsi="Arial" w:cs="Arial"/>
          <w:b/>
          <w:sz w:val="24"/>
          <w:szCs w:val="24"/>
        </w:rPr>
        <w:t>погибших</w:t>
      </w:r>
      <w:r w:rsidR="0075224D">
        <w:rPr>
          <w:rFonts w:ascii="Arial" w:hAnsi="Arial" w:cs="Arial"/>
          <w:b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b/>
          <w:sz w:val="24"/>
          <w:szCs w:val="24"/>
        </w:rPr>
        <w:t>(умерших) в ходе специальной военной операции, событии специальной воен</w:t>
      </w:r>
      <w:r w:rsidR="0075224D">
        <w:rPr>
          <w:rFonts w:ascii="Arial" w:hAnsi="Arial" w:cs="Arial"/>
          <w:b/>
          <w:sz w:val="24"/>
          <w:szCs w:val="24"/>
        </w:rPr>
        <w:t>ной операции и принятие решений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37789E" w:rsidRDefault="008563DA" w:rsidP="008976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81BD2" w:rsidRPr="0037789E">
        <w:rPr>
          <w:rFonts w:ascii="Arial" w:hAnsi="Arial" w:cs="Arial"/>
          <w:sz w:val="24"/>
          <w:szCs w:val="24"/>
        </w:rPr>
        <w:t>. Решение о присвоении наименования, об установке объектов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 xml:space="preserve">ния памяти на территории </w:t>
      </w:r>
      <w:r w:rsidR="00897678" w:rsidRPr="0037789E">
        <w:rPr>
          <w:rFonts w:ascii="Arial" w:hAnsi="Arial" w:cs="Arial"/>
          <w:sz w:val="24"/>
          <w:szCs w:val="24"/>
        </w:rPr>
        <w:t>муниципального</w:t>
      </w:r>
      <w:r w:rsidR="00CE4E37">
        <w:rPr>
          <w:rFonts w:ascii="Arial" w:hAnsi="Arial" w:cs="Arial"/>
          <w:sz w:val="24"/>
          <w:szCs w:val="24"/>
        </w:rPr>
        <w:t xml:space="preserve"> образования Богородицкий </w:t>
      </w:r>
      <w:r w:rsidR="00897678" w:rsidRPr="0037789E">
        <w:rPr>
          <w:rFonts w:ascii="Arial" w:hAnsi="Arial" w:cs="Arial"/>
          <w:sz w:val="24"/>
          <w:szCs w:val="24"/>
        </w:rPr>
        <w:t xml:space="preserve"> район</w:t>
      </w:r>
      <w:r w:rsidR="0075224D">
        <w:rPr>
          <w:rFonts w:ascii="Arial" w:hAnsi="Arial" w:cs="Arial"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sz w:val="24"/>
          <w:szCs w:val="24"/>
        </w:rPr>
        <w:t xml:space="preserve">принимает </w:t>
      </w:r>
      <w:r w:rsidR="00CE4E37">
        <w:rPr>
          <w:rFonts w:ascii="Arial" w:hAnsi="Arial" w:cs="Arial"/>
          <w:sz w:val="24"/>
          <w:szCs w:val="24"/>
        </w:rPr>
        <w:t>С</w:t>
      </w:r>
      <w:r w:rsidR="00031644" w:rsidRPr="0037789E">
        <w:rPr>
          <w:rFonts w:ascii="Arial" w:hAnsi="Arial" w:cs="Arial"/>
          <w:sz w:val="24"/>
          <w:szCs w:val="24"/>
        </w:rPr>
        <w:t xml:space="preserve">обрание представителей </w:t>
      </w:r>
      <w:r w:rsidR="00897678" w:rsidRPr="0037789E">
        <w:rPr>
          <w:rFonts w:ascii="Arial" w:hAnsi="Arial" w:cs="Arial"/>
          <w:sz w:val="24"/>
          <w:szCs w:val="24"/>
        </w:rPr>
        <w:t>муниципального</w:t>
      </w:r>
      <w:r w:rsidR="00CE4E37">
        <w:rPr>
          <w:rFonts w:ascii="Arial" w:hAnsi="Arial" w:cs="Arial"/>
          <w:sz w:val="24"/>
          <w:szCs w:val="24"/>
        </w:rPr>
        <w:t xml:space="preserve"> образования Богородицкий</w:t>
      </w:r>
      <w:r w:rsidR="00897678" w:rsidRPr="0037789E">
        <w:rPr>
          <w:rFonts w:ascii="Arial" w:hAnsi="Arial" w:cs="Arial"/>
          <w:sz w:val="24"/>
          <w:szCs w:val="24"/>
        </w:rPr>
        <w:t xml:space="preserve"> район </w:t>
      </w:r>
      <w:r w:rsidR="00781BD2" w:rsidRPr="0037789E">
        <w:rPr>
          <w:rFonts w:ascii="Arial" w:hAnsi="Arial" w:cs="Arial"/>
          <w:sz w:val="24"/>
          <w:szCs w:val="24"/>
        </w:rPr>
        <w:t>по итогам рассмотрения со</w:t>
      </w:r>
      <w:r w:rsidR="00897678" w:rsidRPr="0037789E">
        <w:rPr>
          <w:rFonts w:ascii="Arial" w:hAnsi="Arial" w:cs="Arial"/>
          <w:sz w:val="24"/>
          <w:szCs w:val="24"/>
        </w:rPr>
        <w:t xml:space="preserve">ответствующего проекта решения, </w:t>
      </w:r>
      <w:r w:rsidR="00781BD2" w:rsidRPr="0037789E">
        <w:rPr>
          <w:rFonts w:ascii="Arial" w:hAnsi="Arial" w:cs="Arial"/>
          <w:sz w:val="24"/>
          <w:szCs w:val="24"/>
        </w:rPr>
        <w:t xml:space="preserve">внесённого главой администрации муниципального образования </w:t>
      </w:r>
      <w:r w:rsidR="00031644" w:rsidRPr="0037789E">
        <w:rPr>
          <w:rFonts w:ascii="Arial" w:hAnsi="Arial" w:cs="Arial"/>
          <w:sz w:val="24"/>
          <w:szCs w:val="24"/>
        </w:rPr>
        <w:t>Богородицкий район</w:t>
      </w:r>
      <w:r w:rsidR="00F26974">
        <w:rPr>
          <w:rFonts w:ascii="Arial" w:hAnsi="Arial" w:cs="Arial"/>
          <w:sz w:val="24"/>
          <w:szCs w:val="24"/>
        </w:rPr>
        <w:t xml:space="preserve"> </w:t>
      </w:r>
      <w:r w:rsidR="00CE4E37">
        <w:rPr>
          <w:rFonts w:ascii="Arial" w:hAnsi="Arial" w:cs="Arial"/>
          <w:sz w:val="24"/>
          <w:szCs w:val="24"/>
        </w:rPr>
        <w:t xml:space="preserve">на </w:t>
      </w:r>
      <w:r w:rsidR="00897678" w:rsidRPr="0037789E">
        <w:rPr>
          <w:rFonts w:ascii="Arial" w:hAnsi="Arial" w:cs="Arial"/>
          <w:sz w:val="24"/>
          <w:szCs w:val="24"/>
        </w:rPr>
        <w:t>основании решения Комиссии</w:t>
      </w:r>
      <w:r w:rsidR="00F26974">
        <w:rPr>
          <w:rFonts w:ascii="Arial" w:hAnsi="Arial" w:cs="Arial"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sz w:val="24"/>
          <w:szCs w:val="24"/>
        </w:rPr>
        <w:t>(далее – Комиссия), образованной администрацие</w:t>
      </w:r>
      <w:r w:rsidR="00897678" w:rsidRPr="0037789E">
        <w:rPr>
          <w:rFonts w:ascii="Arial" w:hAnsi="Arial" w:cs="Arial"/>
          <w:sz w:val="24"/>
          <w:szCs w:val="24"/>
        </w:rPr>
        <w:t xml:space="preserve">й муниципального образования </w:t>
      </w:r>
      <w:r w:rsidR="00031644" w:rsidRPr="0037789E">
        <w:rPr>
          <w:rFonts w:ascii="Arial" w:hAnsi="Arial" w:cs="Arial"/>
          <w:sz w:val="24"/>
          <w:szCs w:val="24"/>
        </w:rPr>
        <w:t>Богородицкий ра</w:t>
      </w:r>
      <w:r w:rsidR="00897678" w:rsidRPr="0037789E">
        <w:rPr>
          <w:rFonts w:ascii="Arial" w:hAnsi="Arial" w:cs="Arial"/>
          <w:sz w:val="24"/>
          <w:szCs w:val="24"/>
        </w:rPr>
        <w:t>йон</w:t>
      </w:r>
      <w:r w:rsidR="00781BD2" w:rsidRPr="0037789E">
        <w:rPr>
          <w:rFonts w:ascii="Arial" w:hAnsi="Arial" w:cs="Arial"/>
          <w:sz w:val="24"/>
          <w:szCs w:val="24"/>
        </w:rPr>
        <w:t>.</w:t>
      </w:r>
    </w:p>
    <w:p w:rsidR="00933DF2" w:rsidRDefault="00781BD2" w:rsidP="00933D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 xml:space="preserve">Состав, порядок деятельности и полномочия Комиссии определяются Положением, утвержденным постановлением администрации муниципального образования </w:t>
      </w:r>
      <w:r w:rsidR="00031644" w:rsidRPr="0037789E">
        <w:rPr>
          <w:rFonts w:ascii="Arial" w:hAnsi="Arial" w:cs="Arial"/>
          <w:sz w:val="24"/>
          <w:szCs w:val="24"/>
        </w:rPr>
        <w:t>Богородицкий район</w:t>
      </w:r>
      <w:r w:rsidRPr="0037789E">
        <w:rPr>
          <w:rFonts w:ascii="Arial" w:hAnsi="Arial" w:cs="Arial"/>
          <w:sz w:val="24"/>
          <w:szCs w:val="24"/>
        </w:rPr>
        <w:t>.</w:t>
      </w:r>
    </w:p>
    <w:p w:rsidR="00594D8C" w:rsidRPr="0037789E" w:rsidRDefault="008563DA" w:rsidP="00933D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81BD2" w:rsidRPr="0037789E">
        <w:rPr>
          <w:rFonts w:ascii="Arial" w:hAnsi="Arial" w:cs="Arial"/>
          <w:sz w:val="24"/>
          <w:szCs w:val="24"/>
        </w:rPr>
        <w:t>. Инициаторами присвоения имён погибших (умерших) в ходе специальной военной операции и событий специальной военной операции улицам и площадям, иным элементам уличной</w:t>
      </w:r>
      <w:r w:rsidR="00F26974">
        <w:rPr>
          <w:rFonts w:ascii="Arial" w:hAnsi="Arial" w:cs="Arial"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sz w:val="24"/>
          <w:szCs w:val="24"/>
        </w:rPr>
        <w:t>-</w:t>
      </w:r>
      <w:r w:rsidR="00F26974">
        <w:rPr>
          <w:rFonts w:ascii="Arial" w:hAnsi="Arial" w:cs="Arial"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sz w:val="24"/>
          <w:szCs w:val="24"/>
        </w:rPr>
        <w:t>дорожной сети, географическим объектам, организациям, в том числе образовательным организациям, учреждениям, спортивным командам, а также установки объектов увековеч</w:t>
      </w:r>
      <w:r w:rsidR="00F26974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(далее – Инициатор) могут выступать: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781BD2" w:rsidRPr="0037789E">
        <w:rPr>
          <w:rFonts w:ascii="Arial" w:hAnsi="Arial" w:cs="Arial"/>
          <w:sz w:val="24"/>
          <w:szCs w:val="24"/>
        </w:rPr>
        <w:t>Губернатор Тульской области;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81BD2" w:rsidRPr="0037789E">
        <w:rPr>
          <w:rFonts w:ascii="Arial" w:hAnsi="Arial" w:cs="Arial"/>
          <w:sz w:val="24"/>
          <w:szCs w:val="24"/>
        </w:rPr>
        <w:t>органы государственной власти Тульской области;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781BD2" w:rsidRPr="0037789E">
        <w:rPr>
          <w:rFonts w:ascii="Arial" w:hAnsi="Arial" w:cs="Arial"/>
          <w:sz w:val="24"/>
          <w:szCs w:val="24"/>
        </w:rPr>
        <w:t>органы местного самоуправления муниципального образования;</w:t>
      </w:r>
    </w:p>
    <w:p w:rsidR="00594D8C" w:rsidRPr="0037789E" w:rsidRDefault="008563DA" w:rsidP="0089767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781BD2" w:rsidRPr="0037789E">
        <w:rPr>
          <w:rFonts w:ascii="Arial" w:hAnsi="Arial" w:cs="Arial"/>
          <w:sz w:val="24"/>
          <w:szCs w:val="24"/>
        </w:rPr>
        <w:t xml:space="preserve">депутаты </w:t>
      </w:r>
      <w:r w:rsidR="00031644" w:rsidRPr="0037789E">
        <w:rPr>
          <w:rFonts w:ascii="Arial" w:hAnsi="Arial" w:cs="Arial"/>
          <w:sz w:val="24"/>
          <w:szCs w:val="24"/>
        </w:rPr>
        <w:t>муниципального образования Богородицкий район</w:t>
      </w:r>
      <w:r w:rsidR="00781BD2" w:rsidRPr="0037789E">
        <w:rPr>
          <w:rFonts w:ascii="Arial" w:hAnsi="Arial" w:cs="Arial"/>
          <w:sz w:val="24"/>
          <w:szCs w:val="24"/>
        </w:rPr>
        <w:t>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781BD2" w:rsidRPr="0037789E">
        <w:rPr>
          <w:rFonts w:ascii="Arial" w:hAnsi="Arial" w:cs="Arial"/>
          <w:sz w:val="24"/>
          <w:szCs w:val="24"/>
        </w:rPr>
        <w:t>органы территориального общественного самоуправления муниципального образования;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="00781BD2" w:rsidRPr="0037789E">
        <w:rPr>
          <w:rFonts w:ascii="Arial" w:hAnsi="Arial" w:cs="Arial"/>
          <w:sz w:val="24"/>
          <w:szCs w:val="24"/>
        </w:rPr>
        <w:t xml:space="preserve">юридические лица, осуществляющие свою деятельность на территории муниципального образования, инициативные группы граждан, зарегистрированные на территории муниципального образования, численностью не менее </w:t>
      </w:r>
      <w:r w:rsidR="00933DF2">
        <w:rPr>
          <w:rFonts w:ascii="Arial" w:hAnsi="Arial" w:cs="Arial"/>
          <w:sz w:val="24"/>
          <w:szCs w:val="24"/>
        </w:rPr>
        <w:t>20</w:t>
      </w:r>
      <w:r w:rsidR="00781BD2" w:rsidRPr="0037789E">
        <w:rPr>
          <w:rFonts w:ascii="Arial" w:hAnsi="Arial" w:cs="Arial"/>
          <w:sz w:val="24"/>
          <w:szCs w:val="24"/>
        </w:rPr>
        <w:t xml:space="preserve"> человек.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81BD2" w:rsidRPr="0037789E">
        <w:rPr>
          <w:rFonts w:ascii="Arial" w:hAnsi="Arial" w:cs="Arial"/>
          <w:sz w:val="24"/>
          <w:szCs w:val="24"/>
        </w:rPr>
        <w:t>. Ходатайство о присвоении наименования, установке объектов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 xml:space="preserve">ния памяти на территории </w:t>
      </w:r>
      <w:r w:rsidR="00897678" w:rsidRPr="0037789E">
        <w:rPr>
          <w:rFonts w:ascii="Arial" w:hAnsi="Arial" w:cs="Arial"/>
          <w:sz w:val="24"/>
          <w:szCs w:val="24"/>
        </w:rPr>
        <w:t>муниципального</w:t>
      </w:r>
      <w:r w:rsidR="00933DF2">
        <w:rPr>
          <w:rFonts w:ascii="Arial" w:hAnsi="Arial" w:cs="Arial"/>
          <w:sz w:val="24"/>
          <w:szCs w:val="24"/>
        </w:rPr>
        <w:t xml:space="preserve"> образования Богородицкий</w:t>
      </w:r>
      <w:r w:rsidR="00897678" w:rsidRPr="0037789E">
        <w:rPr>
          <w:rFonts w:ascii="Arial" w:hAnsi="Arial" w:cs="Arial"/>
          <w:sz w:val="24"/>
          <w:szCs w:val="24"/>
        </w:rPr>
        <w:t xml:space="preserve"> район</w:t>
      </w:r>
      <w:r w:rsidR="00F26974">
        <w:rPr>
          <w:rFonts w:ascii="Arial" w:hAnsi="Arial" w:cs="Arial"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sz w:val="24"/>
          <w:szCs w:val="24"/>
        </w:rPr>
        <w:t>(далее – ходатайство) вносится Инициатором в Комиссию и регистрируется в день поступления.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 xml:space="preserve"> Ходатайство должно содержать следующие сведения (документы):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1) сведения об Инициаторе: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81BD2" w:rsidRPr="0037789E">
        <w:rPr>
          <w:rFonts w:ascii="Arial" w:hAnsi="Arial" w:cs="Arial"/>
          <w:sz w:val="24"/>
          <w:szCs w:val="24"/>
        </w:rPr>
        <w:t>список инициативной группы граждан, содержащий: фамилию, имя, отчество (при наличии), данные документа, удостоверяющего личность, адрес регистрации гражданина и его личную подпись;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lastRenderedPageBreak/>
        <w:tab/>
      </w:r>
      <w:r w:rsidR="008563DA">
        <w:rPr>
          <w:rFonts w:ascii="Arial" w:hAnsi="Arial" w:cs="Arial"/>
          <w:sz w:val="24"/>
          <w:szCs w:val="24"/>
        </w:rPr>
        <w:t xml:space="preserve">3) </w:t>
      </w:r>
      <w:r w:rsidRPr="0037789E">
        <w:rPr>
          <w:rFonts w:ascii="Arial" w:hAnsi="Arial" w:cs="Arial"/>
          <w:sz w:val="24"/>
          <w:szCs w:val="24"/>
        </w:rPr>
        <w:t>для юридических лиц: название, организационно-правовая форма, юридический и фактический адрес, фамилия, имя, отчество (при наличии) руководителя организации (учреждения);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 w:rsidR="00781BD2" w:rsidRPr="0037789E">
        <w:rPr>
          <w:rFonts w:ascii="Arial" w:hAnsi="Arial" w:cs="Arial"/>
          <w:sz w:val="24"/>
          <w:szCs w:val="24"/>
        </w:rPr>
        <w:t>) мотивированное обоснование необходимости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погибшего (умершего) в ходе специальной военной операции или события специальной военной операции, формы увековеч</w:t>
      </w:r>
      <w:r w:rsidR="00F26974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Д</w:t>
      </w:r>
      <w:r w:rsidR="00781BD2" w:rsidRPr="0037789E">
        <w:rPr>
          <w:rFonts w:ascii="Arial" w:hAnsi="Arial" w:cs="Arial"/>
          <w:sz w:val="24"/>
          <w:szCs w:val="24"/>
        </w:rPr>
        <w:t>ля присвоения наименований улицам и площадям, иным элементам улично-дорожной сети, географическим объектам: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781BD2" w:rsidRPr="0037789E">
        <w:rPr>
          <w:rFonts w:ascii="Arial" w:hAnsi="Arial" w:cs="Arial"/>
          <w:sz w:val="24"/>
          <w:szCs w:val="24"/>
        </w:rPr>
        <w:t>вид элемента улично-дорожной сети, географического объекта, его месторасположение;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81BD2" w:rsidRPr="0037789E">
        <w:rPr>
          <w:rFonts w:ascii="Arial" w:hAnsi="Arial" w:cs="Arial"/>
          <w:sz w:val="24"/>
          <w:szCs w:val="24"/>
        </w:rPr>
        <w:t>предлагаемое наименование;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781BD2" w:rsidRPr="0037789E">
        <w:rPr>
          <w:rFonts w:ascii="Arial" w:hAnsi="Arial" w:cs="Arial"/>
          <w:sz w:val="24"/>
          <w:szCs w:val="24"/>
        </w:rPr>
        <w:t>карту-схему, на которой обозначается расположение элементов улично-дорожной сети;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781BD2" w:rsidRPr="0037789E">
        <w:rPr>
          <w:rFonts w:ascii="Arial" w:hAnsi="Arial" w:cs="Arial"/>
          <w:sz w:val="24"/>
          <w:szCs w:val="24"/>
        </w:rPr>
        <w:t>экономический расчет затрат на присвоение наименований элементу улично-дорожной сети, географическому объекту;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2697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Д</w:t>
      </w:r>
      <w:r w:rsidR="00781BD2" w:rsidRPr="0037789E">
        <w:rPr>
          <w:rFonts w:ascii="Arial" w:hAnsi="Arial" w:cs="Arial"/>
          <w:sz w:val="24"/>
          <w:szCs w:val="24"/>
        </w:rPr>
        <w:t>ля присвоения наименований организациям, в том числе образовательным организациям, учреждениям, спортивным командам:</w:t>
      </w:r>
    </w:p>
    <w:p w:rsidR="00594D8C" w:rsidRPr="008563DA" w:rsidRDefault="00781BD2" w:rsidP="008563D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63DA">
        <w:rPr>
          <w:rFonts w:ascii="Arial" w:hAnsi="Arial" w:cs="Arial"/>
          <w:sz w:val="24"/>
          <w:szCs w:val="24"/>
        </w:rPr>
        <w:t>наименование (после присвоения имени);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81BD2" w:rsidRPr="0037789E">
        <w:rPr>
          <w:rFonts w:ascii="Arial" w:hAnsi="Arial" w:cs="Arial"/>
          <w:sz w:val="24"/>
          <w:szCs w:val="24"/>
        </w:rPr>
        <w:t>согласие учредителя.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F269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="00781BD2" w:rsidRPr="0037789E">
        <w:rPr>
          <w:rFonts w:ascii="Arial" w:hAnsi="Arial" w:cs="Arial"/>
          <w:sz w:val="24"/>
          <w:szCs w:val="24"/>
        </w:rPr>
        <w:t>ля установки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памяти: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781BD2" w:rsidRPr="0037789E">
        <w:rPr>
          <w:rFonts w:ascii="Arial" w:hAnsi="Arial" w:cs="Arial"/>
          <w:sz w:val="24"/>
          <w:szCs w:val="24"/>
        </w:rPr>
        <w:t>вид объекта увековечивания памяти;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781BD2" w:rsidRPr="0037789E">
        <w:rPr>
          <w:rFonts w:ascii="Arial" w:hAnsi="Arial" w:cs="Arial"/>
          <w:sz w:val="24"/>
          <w:szCs w:val="24"/>
        </w:rPr>
        <w:t xml:space="preserve">графический эскиз мемориальной (памятной) доски или модель скульптурного памятника (памятного знака) и проект по благоустройству прилегающей территории, согласованные с администрацией муниципального образования </w:t>
      </w:r>
      <w:r w:rsidR="00031644" w:rsidRPr="0037789E">
        <w:rPr>
          <w:rFonts w:ascii="Arial" w:hAnsi="Arial" w:cs="Arial"/>
          <w:sz w:val="24"/>
          <w:szCs w:val="24"/>
        </w:rPr>
        <w:t>Богородицкий район</w:t>
      </w:r>
      <w:r w:rsidR="00781BD2" w:rsidRPr="0037789E">
        <w:rPr>
          <w:rFonts w:ascii="Arial" w:hAnsi="Arial" w:cs="Arial"/>
          <w:sz w:val="24"/>
          <w:szCs w:val="24"/>
        </w:rPr>
        <w:t>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781BD2" w:rsidRPr="0037789E">
        <w:rPr>
          <w:rFonts w:ascii="Arial" w:hAnsi="Arial" w:cs="Arial"/>
          <w:sz w:val="24"/>
          <w:szCs w:val="24"/>
        </w:rPr>
        <w:t>предложение по тексту надписи (для мемориальных (памятных) досок);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781BD2" w:rsidRPr="0037789E">
        <w:rPr>
          <w:rFonts w:ascii="Arial" w:hAnsi="Arial" w:cs="Arial"/>
          <w:sz w:val="24"/>
          <w:szCs w:val="24"/>
        </w:rPr>
        <w:t>предполагаемое место расположения скульптурного памятни</w:t>
      </w:r>
      <w:r w:rsidR="00F26974">
        <w:rPr>
          <w:rFonts w:ascii="Arial" w:hAnsi="Arial" w:cs="Arial"/>
          <w:sz w:val="24"/>
          <w:szCs w:val="24"/>
        </w:rPr>
        <w:t>ка (памятного знака) и его карту</w:t>
      </w:r>
      <w:r w:rsidR="00781BD2" w:rsidRPr="0037789E">
        <w:rPr>
          <w:rFonts w:ascii="Arial" w:hAnsi="Arial" w:cs="Arial"/>
          <w:sz w:val="24"/>
          <w:szCs w:val="24"/>
        </w:rPr>
        <w:t>-схему, схему размещения мемориальной (памятной) доски;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781BD2" w:rsidRPr="0037789E">
        <w:rPr>
          <w:rFonts w:ascii="Arial" w:hAnsi="Arial" w:cs="Arial"/>
          <w:sz w:val="24"/>
          <w:szCs w:val="24"/>
        </w:rPr>
        <w:t>гарантийное письмо с указанием источника финансирования работ по проектированию, изготовлению, установке и обеспечению торжественного открытия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 xml:space="preserve">6) копии документов (при наличии), подтверждающих достоверность события или заслуги </w:t>
      </w:r>
      <w:r w:rsidR="000212A0" w:rsidRPr="0037789E">
        <w:rPr>
          <w:rFonts w:ascii="Arial" w:hAnsi="Arial" w:cs="Arial"/>
          <w:sz w:val="24"/>
          <w:szCs w:val="24"/>
        </w:rPr>
        <w:t>увековеч</w:t>
      </w:r>
      <w:r w:rsidR="000212A0">
        <w:rPr>
          <w:rFonts w:ascii="Arial" w:hAnsi="Arial" w:cs="Arial"/>
          <w:sz w:val="24"/>
          <w:szCs w:val="24"/>
        </w:rPr>
        <w:t>ен</w:t>
      </w:r>
      <w:r w:rsidR="000212A0" w:rsidRPr="0037789E">
        <w:rPr>
          <w:rFonts w:ascii="Arial" w:hAnsi="Arial" w:cs="Arial"/>
          <w:sz w:val="24"/>
          <w:szCs w:val="24"/>
        </w:rPr>
        <w:t>ного</w:t>
      </w:r>
      <w:r w:rsidRPr="0037789E">
        <w:rPr>
          <w:rFonts w:ascii="Arial" w:hAnsi="Arial" w:cs="Arial"/>
          <w:sz w:val="24"/>
          <w:szCs w:val="24"/>
        </w:rPr>
        <w:t xml:space="preserve"> лица, в том числе: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историческую или историко-биографическую справку о погибшем (умершем) в ходе специальной военной операции или событии специальной военной операции;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документы, подтверждающие факт направления увековече</w:t>
      </w:r>
      <w:r w:rsidR="000212A0">
        <w:rPr>
          <w:rFonts w:ascii="Arial" w:hAnsi="Arial" w:cs="Arial"/>
          <w:sz w:val="24"/>
          <w:szCs w:val="24"/>
        </w:rPr>
        <w:t>нн</w:t>
      </w:r>
      <w:r w:rsidR="00781BD2" w:rsidRPr="0037789E">
        <w:rPr>
          <w:rFonts w:ascii="Arial" w:hAnsi="Arial" w:cs="Arial"/>
          <w:sz w:val="24"/>
          <w:szCs w:val="24"/>
        </w:rPr>
        <w:t>ого лица для обеспечения выполнения задач в ходе специальной военной операции;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копии архивных документов (выдержки) или иных документов, подтверждающих достоверность события или заслуги увековеч</w:t>
      </w:r>
      <w:r w:rsidR="000212A0">
        <w:rPr>
          <w:rFonts w:ascii="Arial" w:hAnsi="Arial" w:cs="Arial"/>
          <w:sz w:val="24"/>
          <w:szCs w:val="24"/>
        </w:rPr>
        <w:t>енн</w:t>
      </w:r>
      <w:r w:rsidR="00781BD2" w:rsidRPr="0037789E">
        <w:rPr>
          <w:rFonts w:ascii="Arial" w:hAnsi="Arial" w:cs="Arial"/>
          <w:sz w:val="24"/>
          <w:szCs w:val="24"/>
        </w:rPr>
        <w:t>ого лица;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сведения (фото- и видеоматериалы), опубликованные в средствах массовой информации;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 xml:space="preserve"> согласие близкого родственника погибшего (умершего) в ходе специальной военной операции на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ние его памяти;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 xml:space="preserve"> согласие собственника (ов) объекта недвижимого имущества, а также граждан и (или) юридических лиц, которым данный объект передан во владение и / или пользование в порядке, установленном действующим законодательством Российской Федерации (для случаев установления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на земельных участках, зданиях и сооружениях, находящихся в собственности граждан и юридических лиц);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 xml:space="preserve"> согласие собственников помещений в многоквартирном доме на установку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(для случаев установки объекта увековеч</w:t>
      </w:r>
      <w:r w:rsidR="00F26974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н</w:t>
      </w:r>
      <w:r w:rsidR="00E2794D">
        <w:rPr>
          <w:rFonts w:ascii="Arial" w:hAnsi="Arial" w:cs="Arial"/>
          <w:sz w:val="24"/>
          <w:szCs w:val="24"/>
        </w:rPr>
        <w:t>а фасаде многоквартирного дома).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781BD2" w:rsidRPr="0037789E">
        <w:rPr>
          <w:rFonts w:ascii="Arial" w:hAnsi="Arial" w:cs="Arial"/>
          <w:sz w:val="24"/>
          <w:szCs w:val="24"/>
        </w:rPr>
        <w:t>. Поступившее в Комиссию ходатайство, соответствующее пункту 3</w:t>
      </w:r>
      <w:r>
        <w:rPr>
          <w:rFonts w:ascii="Arial" w:hAnsi="Arial" w:cs="Arial"/>
          <w:sz w:val="24"/>
          <w:szCs w:val="24"/>
        </w:rPr>
        <w:t xml:space="preserve"> статьи 5 </w:t>
      </w:r>
      <w:r w:rsidR="00781BD2" w:rsidRPr="0037789E">
        <w:rPr>
          <w:rFonts w:ascii="Arial" w:hAnsi="Arial" w:cs="Arial"/>
          <w:sz w:val="24"/>
          <w:szCs w:val="24"/>
        </w:rPr>
        <w:t xml:space="preserve"> настоящего Положения, подлежит рассмотрению Комиссией: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в течение 30 календарных дней со дня его поступления в Комиссию – для установк</w:t>
      </w:r>
      <w:r w:rsidR="00EF3E67">
        <w:rPr>
          <w:rFonts w:ascii="Arial" w:hAnsi="Arial" w:cs="Arial"/>
          <w:sz w:val="24"/>
          <w:szCs w:val="24"/>
        </w:rPr>
        <w:t>и мемориальных (памятных) досок</w:t>
      </w:r>
      <w:r w:rsidR="00781BD2" w:rsidRPr="0037789E">
        <w:rPr>
          <w:rFonts w:ascii="Arial" w:hAnsi="Arial" w:cs="Arial"/>
          <w:sz w:val="24"/>
          <w:szCs w:val="24"/>
        </w:rPr>
        <w:t>;</w:t>
      </w:r>
    </w:p>
    <w:p w:rsidR="00594D8C" w:rsidRPr="0037789E" w:rsidRDefault="008563D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81BD2" w:rsidRPr="0037789E">
        <w:rPr>
          <w:rFonts w:ascii="Arial" w:hAnsi="Arial" w:cs="Arial"/>
          <w:sz w:val="24"/>
          <w:szCs w:val="24"/>
        </w:rPr>
        <w:t>в течение 3-х месяцев со дня его поступления в Комиссию – для установки скульптурных памятников (памятных знаков), присвоения наименования.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Заседания Комиссии проводятся по мере необходимости.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К рассмотрению и обсуждению Комиссией ходатайства могут быть привлечены Инициатор, иные заинтересованные лица.</w:t>
      </w:r>
    </w:p>
    <w:p w:rsidR="00EF3E67" w:rsidRDefault="00E2794D" w:rsidP="00EF3E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781BD2" w:rsidRPr="0037789E">
        <w:rPr>
          <w:rFonts w:ascii="Arial" w:hAnsi="Arial" w:cs="Arial"/>
          <w:sz w:val="24"/>
          <w:szCs w:val="24"/>
        </w:rPr>
        <w:t>. По результатам рассмотрения ходатайства Комиссия принимает одно из следующих решений:</w:t>
      </w:r>
    </w:p>
    <w:p w:rsidR="00594D8C" w:rsidRPr="0037789E" w:rsidRDefault="00781BD2" w:rsidP="00EF3E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 xml:space="preserve">1) поддержать ходатайство и рекомендовать </w:t>
      </w:r>
      <w:r w:rsidR="00EF3E67">
        <w:rPr>
          <w:rFonts w:ascii="Arial" w:hAnsi="Arial" w:cs="Arial"/>
          <w:sz w:val="24"/>
          <w:szCs w:val="24"/>
        </w:rPr>
        <w:t>С</w:t>
      </w:r>
      <w:r w:rsidR="00917D03" w:rsidRPr="0037789E">
        <w:rPr>
          <w:rFonts w:ascii="Arial" w:hAnsi="Arial" w:cs="Arial"/>
          <w:sz w:val="24"/>
          <w:szCs w:val="24"/>
        </w:rPr>
        <w:t xml:space="preserve">обранию представителей </w:t>
      </w:r>
      <w:r w:rsidR="00897678" w:rsidRPr="0037789E">
        <w:rPr>
          <w:rFonts w:ascii="Arial" w:hAnsi="Arial" w:cs="Arial"/>
          <w:sz w:val="24"/>
          <w:szCs w:val="24"/>
        </w:rPr>
        <w:t xml:space="preserve"> муниципального</w:t>
      </w:r>
      <w:r w:rsidR="00EF3E67">
        <w:rPr>
          <w:rFonts w:ascii="Arial" w:hAnsi="Arial" w:cs="Arial"/>
          <w:sz w:val="24"/>
          <w:szCs w:val="24"/>
        </w:rPr>
        <w:t xml:space="preserve"> образования Богородицкий </w:t>
      </w:r>
      <w:r w:rsidR="00897678" w:rsidRPr="0037789E">
        <w:rPr>
          <w:rFonts w:ascii="Arial" w:hAnsi="Arial" w:cs="Arial"/>
          <w:sz w:val="24"/>
          <w:szCs w:val="24"/>
        </w:rPr>
        <w:t xml:space="preserve"> район</w:t>
      </w:r>
      <w:r w:rsidR="00F26974">
        <w:rPr>
          <w:rFonts w:ascii="Arial" w:hAnsi="Arial" w:cs="Arial"/>
          <w:sz w:val="24"/>
          <w:szCs w:val="24"/>
        </w:rPr>
        <w:t xml:space="preserve"> </w:t>
      </w:r>
      <w:r w:rsidRPr="0037789E">
        <w:rPr>
          <w:rFonts w:ascii="Arial" w:hAnsi="Arial" w:cs="Arial"/>
          <w:sz w:val="24"/>
          <w:szCs w:val="24"/>
        </w:rPr>
        <w:t>принять  решение</w:t>
      </w:r>
      <w:r w:rsidR="00E311B6">
        <w:rPr>
          <w:rFonts w:ascii="Arial" w:hAnsi="Arial" w:cs="Arial"/>
          <w:sz w:val="24"/>
          <w:szCs w:val="24"/>
        </w:rPr>
        <w:t xml:space="preserve"> об </w:t>
      </w:r>
      <w:r w:rsidR="00E311B6" w:rsidRPr="00E311B6">
        <w:rPr>
          <w:rFonts w:ascii="Arial" w:hAnsi="Arial" w:cs="Arial"/>
          <w:sz w:val="24"/>
          <w:szCs w:val="24"/>
        </w:rPr>
        <w:t>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E311B6">
        <w:rPr>
          <w:rFonts w:ascii="Arial" w:hAnsi="Arial" w:cs="Arial"/>
          <w:sz w:val="24"/>
          <w:szCs w:val="24"/>
        </w:rPr>
        <w:t>нии</w:t>
      </w:r>
      <w:r w:rsidR="00E311B6" w:rsidRPr="00E311B6">
        <w:rPr>
          <w:rFonts w:ascii="Arial" w:hAnsi="Arial" w:cs="Arial"/>
          <w:sz w:val="24"/>
          <w:szCs w:val="24"/>
        </w:rPr>
        <w:t xml:space="preserve"> памят</w:t>
      </w:r>
      <w:r w:rsidR="00E311B6">
        <w:rPr>
          <w:rFonts w:ascii="Arial" w:hAnsi="Arial" w:cs="Arial"/>
          <w:sz w:val="24"/>
          <w:szCs w:val="24"/>
        </w:rPr>
        <w:t>и</w:t>
      </w:r>
      <w:r w:rsidR="00E311B6" w:rsidRPr="00E311B6">
        <w:rPr>
          <w:rFonts w:ascii="Arial" w:hAnsi="Arial" w:cs="Arial"/>
          <w:sz w:val="24"/>
          <w:szCs w:val="24"/>
        </w:rPr>
        <w:t xml:space="preserve"> о погибшем (умершем) в ходе специальной военной операции</w:t>
      </w:r>
      <w:r w:rsidRPr="00E311B6">
        <w:rPr>
          <w:rFonts w:ascii="Arial" w:hAnsi="Arial" w:cs="Arial"/>
          <w:sz w:val="24"/>
          <w:szCs w:val="24"/>
        </w:rPr>
        <w:t>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</w:r>
      <w:r w:rsidRPr="00563279">
        <w:rPr>
          <w:rFonts w:ascii="Arial" w:hAnsi="Arial" w:cs="Arial"/>
          <w:sz w:val="24"/>
          <w:szCs w:val="24"/>
        </w:rPr>
        <w:t>2) рекомендовать Инициатору увековечить память о погибшем (умершем) в ходе специальной военной операции в других формах;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3) отклонить ходатайство и направить Инициатору письмо об отклонении ходатайств, содержащее мотивированны</w:t>
      </w:r>
      <w:r w:rsidR="00912433">
        <w:rPr>
          <w:rFonts w:ascii="Arial" w:hAnsi="Arial" w:cs="Arial"/>
          <w:sz w:val="24"/>
          <w:szCs w:val="24"/>
        </w:rPr>
        <w:t>й</w:t>
      </w:r>
      <w:r w:rsidRPr="0037789E">
        <w:rPr>
          <w:rFonts w:ascii="Arial" w:hAnsi="Arial" w:cs="Arial"/>
          <w:sz w:val="24"/>
          <w:szCs w:val="24"/>
        </w:rPr>
        <w:t xml:space="preserve"> отказ.</w:t>
      </w: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81BD2" w:rsidRPr="0037789E">
        <w:rPr>
          <w:rFonts w:ascii="Arial" w:hAnsi="Arial" w:cs="Arial"/>
          <w:sz w:val="24"/>
          <w:szCs w:val="24"/>
        </w:rPr>
        <w:t xml:space="preserve"> Решения, принятые Комиссией, оформляются протоколом.</w:t>
      </w: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81BD2" w:rsidRPr="0037789E">
        <w:rPr>
          <w:rFonts w:ascii="Arial" w:hAnsi="Arial" w:cs="Arial"/>
          <w:sz w:val="24"/>
          <w:szCs w:val="24"/>
        </w:rPr>
        <w:t xml:space="preserve">. После принятия Комиссией положительного решения </w:t>
      </w:r>
      <w:r w:rsidR="00917D03" w:rsidRPr="0037789E">
        <w:rPr>
          <w:rFonts w:ascii="Arial" w:hAnsi="Arial" w:cs="Arial"/>
          <w:sz w:val="24"/>
          <w:szCs w:val="24"/>
        </w:rPr>
        <w:t>отделом культуры, физической культуры, спорта и молодежной политики</w:t>
      </w:r>
      <w:r w:rsidR="00781BD2" w:rsidRPr="0037789E">
        <w:rPr>
          <w:rFonts w:ascii="Arial" w:hAnsi="Arial" w:cs="Arial"/>
          <w:sz w:val="24"/>
          <w:szCs w:val="24"/>
        </w:rPr>
        <w:t xml:space="preserve"> администра</w:t>
      </w:r>
      <w:r w:rsidR="00917D03" w:rsidRPr="0037789E">
        <w:rPr>
          <w:rFonts w:ascii="Arial" w:hAnsi="Arial" w:cs="Arial"/>
          <w:sz w:val="24"/>
          <w:szCs w:val="24"/>
        </w:rPr>
        <w:t xml:space="preserve">ции муниципального образования </w:t>
      </w:r>
      <w:r w:rsidR="006818AB">
        <w:rPr>
          <w:rFonts w:ascii="Arial" w:hAnsi="Arial" w:cs="Arial"/>
          <w:sz w:val="24"/>
          <w:szCs w:val="24"/>
        </w:rPr>
        <w:t xml:space="preserve">Богородицкий район </w:t>
      </w:r>
      <w:r w:rsidR="00781BD2" w:rsidRPr="0037789E">
        <w:rPr>
          <w:rFonts w:ascii="Arial" w:hAnsi="Arial" w:cs="Arial"/>
          <w:sz w:val="24"/>
          <w:szCs w:val="24"/>
        </w:rPr>
        <w:t>готовится проект решения</w:t>
      </w:r>
      <w:r w:rsidR="00781BD2" w:rsidRPr="0037789E">
        <w:rPr>
          <w:rFonts w:ascii="Arial" w:hAnsi="Arial" w:cs="Arial"/>
          <w:i/>
          <w:sz w:val="24"/>
          <w:szCs w:val="24"/>
        </w:rPr>
        <w:t xml:space="preserve">, </w:t>
      </w:r>
      <w:r w:rsidR="00781BD2" w:rsidRPr="0037789E">
        <w:rPr>
          <w:rFonts w:ascii="Arial" w:hAnsi="Arial" w:cs="Arial"/>
          <w:sz w:val="24"/>
          <w:szCs w:val="24"/>
        </w:rPr>
        <w:t>который в срок не позднее 30 рабочих дней со дня заседания Комиссии направляется на рассмотрение</w:t>
      </w:r>
      <w:r w:rsidR="00912433">
        <w:rPr>
          <w:rFonts w:ascii="Arial" w:hAnsi="Arial" w:cs="Arial"/>
          <w:sz w:val="24"/>
          <w:szCs w:val="24"/>
        </w:rPr>
        <w:t xml:space="preserve"> </w:t>
      </w:r>
      <w:r w:rsidR="006818AB">
        <w:rPr>
          <w:rFonts w:ascii="Arial" w:hAnsi="Arial" w:cs="Arial"/>
          <w:sz w:val="24"/>
          <w:szCs w:val="24"/>
        </w:rPr>
        <w:t>С</w:t>
      </w:r>
      <w:r w:rsidR="00917D03" w:rsidRPr="0037789E">
        <w:rPr>
          <w:rFonts w:ascii="Arial" w:hAnsi="Arial" w:cs="Arial"/>
          <w:sz w:val="24"/>
          <w:szCs w:val="24"/>
        </w:rPr>
        <w:t>обрания представителей</w:t>
      </w:r>
      <w:r w:rsidR="00912433">
        <w:rPr>
          <w:rFonts w:ascii="Arial" w:hAnsi="Arial" w:cs="Arial"/>
          <w:sz w:val="24"/>
          <w:szCs w:val="24"/>
        </w:rPr>
        <w:t xml:space="preserve"> </w:t>
      </w:r>
      <w:r w:rsidR="00917D03" w:rsidRPr="0037789E">
        <w:rPr>
          <w:rFonts w:ascii="Arial" w:hAnsi="Arial" w:cs="Arial"/>
          <w:sz w:val="24"/>
          <w:szCs w:val="24"/>
        </w:rPr>
        <w:t xml:space="preserve">муниципального </w:t>
      </w:r>
      <w:r w:rsidR="006818AB">
        <w:rPr>
          <w:rFonts w:ascii="Arial" w:hAnsi="Arial" w:cs="Arial"/>
          <w:sz w:val="24"/>
          <w:szCs w:val="24"/>
        </w:rPr>
        <w:t xml:space="preserve">образования Богородицкий </w:t>
      </w:r>
      <w:r w:rsidR="00917D03" w:rsidRPr="0037789E">
        <w:rPr>
          <w:rFonts w:ascii="Arial" w:hAnsi="Arial" w:cs="Arial"/>
          <w:sz w:val="24"/>
          <w:szCs w:val="24"/>
        </w:rPr>
        <w:t xml:space="preserve">район </w:t>
      </w:r>
      <w:r w:rsidR="00781BD2" w:rsidRPr="0037789E">
        <w:rPr>
          <w:rFonts w:ascii="Arial" w:hAnsi="Arial" w:cs="Arial"/>
          <w:sz w:val="24"/>
          <w:szCs w:val="24"/>
        </w:rPr>
        <w:t>главой администрации муниципального образования</w:t>
      </w:r>
      <w:r w:rsidR="00031644" w:rsidRPr="0037789E">
        <w:rPr>
          <w:rFonts w:ascii="Arial" w:hAnsi="Arial" w:cs="Arial"/>
          <w:sz w:val="24"/>
          <w:szCs w:val="24"/>
        </w:rPr>
        <w:t xml:space="preserve"> Богородицкий район</w:t>
      </w:r>
      <w:r w:rsidR="00781BD2" w:rsidRPr="0037789E">
        <w:rPr>
          <w:rFonts w:ascii="Arial" w:hAnsi="Arial" w:cs="Arial"/>
          <w:sz w:val="24"/>
          <w:szCs w:val="24"/>
        </w:rPr>
        <w:t xml:space="preserve">. 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К проекту решения прилагается ходатайство с приложением представленных Инициатором документов, протокол заседания Комиссии.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1</w:t>
      </w:r>
      <w:r w:rsidR="00E2794D">
        <w:rPr>
          <w:rFonts w:ascii="Arial" w:hAnsi="Arial" w:cs="Arial"/>
          <w:sz w:val="24"/>
          <w:szCs w:val="24"/>
        </w:rPr>
        <w:t>0</w:t>
      </w:r>
      <w:r w:rsidRPr="0037789E">
        <w:rPr>
          <w:rFonts w:ascii="Arial" w:hAnsi="Arial" w:cs="Arial"/>
          <w:sz w:val="24"/>
          <w:szCs w:val="24"/>
        </w:rPr>
        <w:t xml:space="preserve">. В случае отклонения Комиссией ходатайства </w:t>
      </w:r>
      <w:r w:rsidR="00917D03" w:rsidRPr="0037789E">
        <w:rPr>
          <w:rFonts w:ascii="Arial" w:hAnsi="Arial" w:cs="Arial"/>
          <w:sz w:val="24"/>
          <w:szCs w:val="24"/>
        </w:rPr>
        <w:t>отделом культуры, физической культуры, спорта и молодежной политики администрации муниципального образования</w:t>
      </w:r>
      <w:r w:rsidR="006818AB">
        <w:rPr>
          <w:rFonts w:ascii="Arial" w:hAnsi="Arial" w:cs="Arial"/>
          <w:sz w:val="24"/>
          <w:szCs w:val="24"/>
        </w:rPr>
        <w:t xml:space="preserve"> Богородицкий район </w:t>
      </w:r>
      <w:r w:rsidRPr="0037789E">
        <w:rPr>
          <w:rFonts w:ascii="Arial" w:hAnsi="Arial" w:cs="Arial"/>
          <w:sz w:val="24"/>
          <w:szCs w:val="24"/>
        </w:rPr>
        <w:t>на имя Инициатора готовится письмо, содержащее мотивированный отказ в отклонении ходатайства. Письмо направляется Инициатору по указанному в ходатайстве почтовому адресу, если в ходатайстве не указан иной вид связи, в срок не позднее 7 рабочих дней со дня заседания Комиссии.</w:t>
      </w:r>
    </w:p>
    <w:p w:rsidR="00917D03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1</w:t>
      </w:r>
      <w:r w:rsidR="00E2794D">
        <w:rPr>
          <w:rFonts w:ascii="Arial" w:hAnsi="Arial" w:cs="Arial"/>
          <w:sz w:val="24"/>
          <w:szCs w:val="24"/>
        </w:rPr>
        <w:t>1</w:t>
      </w:r>
      <w:r w:rsidRPr="0037789E">
        <w:rPr>
          <w:rFonts w:ascii="Arial" w:hAnsi="Arial" w:cs="Arial"/>
          <w:sz w:val="24"/>
          <w:szCs w:val="24"/>
        </w:rPr>
        <w:t>. Комиссия отклоняет ходатайство Инициатора в случае несоблюдения им установленного порядка внесения ходатайства, включая предоставление недостоверных сведений о погибшем (умершем) в ходе специальной военной операции и (или) событии специальной военной операции, предлагаемого к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нию на террит</w:t>
      </w:r>
      <w:r w:rsidR="00917D03" w:rsidRPr="0037789E">
        <w:rPr>
          <w:rFonts w:ascii="Arial" w:hAnsi="Arial" w:cs="Arial"/>
          <w:sz w:val="24"/>
          <w:szCs w:val="24"/>
        </w:rPr>
        <w:t>ории муниципального</w:t>
      </w:r>
      <w:r w:rsidR="006818AB">
        <w:rPr>
          <w:rFonts w:ascii="Arial" w:hAnsi="Arial" w:cs="Arial"/>
          <w:sz w:val="24"/>
          <w:szCs w:val="24"/>
        </w:rPr>
        <w:t xml:space="preserve"> образования Богородицкий </w:t>
      </w:r>
      <w:r w:rsidR="00917D03" w:rsidRPr="0037789E">
        <w:rPr>
          <w:rFonts w:ascii="Arial" w:hAnsi="Arial" w:cs="Arial"/>
          <w:sz w:val="24"/>
          <w:szCs w:val="24"/>
        </w:rPr>
        <w:t>район.</w:t>
      </w: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781BD2" w:rsidRPr="0037789E">
        <w:rPr>
          <w:rFonts w:ascii="Arial" w:hAnsi="Arial" w:cs="Arial"/>
          <w:sz w:val="24"/>
          <w:szCs w:val="24"/>
        </w:rPr>
        <w:t xml:space="preserve">. Принятое </w:t>
      </w:r>
      <w:r w:rsidR="006818AB">
        <w:rPr>
          <w:rFonts w:ascii="Arial" w:hAnsi="Arial" w:cs="Arial"/>
          <w:sz w:val="24"/>
          <w:szCs w:val="24"/>
        </w:rPr>
        <w:t>С</w:t>
      </w:r>
      <w:r w:rsidR="00917D03" w:rsidRPr="0037789E">
        <w:rPr>
          <w:rFonts w:ascii="Arial" w:hAnsi="Arial" w:cs="Arial"/>
          <w:sz w:val="24"/>
          <w:szCs w:val="24"/>
        </w:rPr>
        <w:t>обранием представителей</w:t>
      </w:r>
      <w:r w:rsidR="00912433">
        <w:rPr>
          <w:rFonts w:ascii="Arial" w:hAnsi="Arial" w:cs="Arial"/>
          <w:sz w:val="24"/>
          <w:szCs w:val="24"/>
        </w:rPr>
        <w:t xml:space="preserve"> </w:t>
      </w:r>
      <w:r w:rsidR="00917D03" w:rsidRPr="0037789E">
        <w:rPr>
          <w:rFonts w:ascii="Arial" w:hAnsi="Arial" w:cs="Arial"/>
          <w:sz w:val="24"/>
          <w:szCs w:val="24"/>
        </w:rPr>
        <w:t>муниципального</w:t>
      </w:r>
      <w:r w:rsidR="006818AB">
        <w:rPr>
          <w:rFonts w:ascii="Arial" w:hAnsi="Arial" w:cs="Arial"/>
          <w:sz w:val="24"/>
          <w:szCs w:val="24"/>
        </w:rPr>
        <w:t xml:space="preserve"> образования Богородицкий </w:t>
      </w:r>
      <w:r w:rsidR="00917D03" w:rsidRPr="0037789E">
        <w:rPr>
          <w:rFonts w:ascii="Arial" w:hAnsi="Arial" w:cs="Arial"/>
          <w:sz w:val="24"/>
          <w:szCs w:val="24"/>
        </w:rPr>
        <w:t>район</w:t>
      </w:r>
      <w:r w:rsidR="00912433">
        <w:rPr>
          <w:rFonts w:ascii="Arial" w:hAnsi="Arial" w:cs="Arial"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sz w:val="24"/>
          <w:szCs w:val="24"/>
        </w:rPr>
        <w:t>решение о присвоении наименования, установке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 xml:space="preserve">ния памяти на территории </w:t>
      </w:r>
      <w:r w:rsidR="00917D03" w:rsidRPr="0037789E">
        <w:rPr>
          <w:rFonts w:ascii="Arial" w:hAnsi="Arial" w:cs="Arial"/>
          <w:sz w:val="24"/>
          <w:szCs w:val="24"/>
        </w:rPr>
        <w:t>муниципального</w:t>
      </w:r>
      <w:r w:rsidR="006818AB">
        <w:rPr>
          <w:rFonts w:ascii="Arial" w:hAnsi="Arial" w:cs="Arial"/>
          <w:sz w:val="24"/>
          <w:szCs w:val="24"/>
        </w:rPr>
        <w:t xml:space="preserve"> образования Богородицкий</w:t>
      </w:r>
      <w:r w:rsidR="00917D03" w:rsidRPr="0037789E">
        <w:rPr>
          <w:rFonts w:ascii="Arial" w:hAnsi="Arial" w:cs="Arial"/>
          <w:sz w:val="24"/>
          <w:szCs w:val="24"/>
        </w:rPr>
        <w:t xml:space="preserve"> район </w:t>
      </w:r>
      <w:r w:rsidR="00781BD2" w:rsidRPr="0037789E">
        <w:rPr>
          <w:rFonts w:ascii="Arial" w:hAnsi="Arial" w:cs="Arial"/>
          <w:sz w:val="24"/>
          <w:szCs w:val="24"/>
        </w:rPr>
        <w:t xml:space="preserve">направляется Инициатору и подлежит </w:t>
      </w:r>
      <w:r w:rsidR="00C770F1">
        <w:rPr>
          <w:rFonts w:ascii="Arial" w:hAnsi="Arial" w:cs="Arial"/>
          <w:sz w:val="24"/>
          <w:szCs w:val="24"/>
        </w:rPr>
        <w:t xml:space="preserve">официальному обнародованию </w:t>
      </w:r>
      <w:r w:rsidR="00781BD2" w:rsidRPr="0037789E">
        <w:rPr>
          <w:rFonts w:ascii="Arial" w:hAnsi="Arial" w:cs="Arial"/>
          <w:sz w:val="24"/>
          <w:szCs w:val="24"/>
        </w:rPr>
        <w:t>в порядке, предусмотренном Уставом муниципального образования</w:t>
      </w:r>
      <w:r w:rsidR="000D3E50">
        <w:rPr>
          <w:rFonts w:ascii="Arial" w:hAnsi="Arial" w:cs="Arial"/>
          <w:sz w:val="24"/>
          <w:szCs w:val="24"/>
        </w:rPr>
        <w:t xml:space="preserve"> Богородицкий район</w:t>
      </w:r>
      <w:r w:rsidR="00781BD2" w:rsidRPr="0037789E">
        <w:rPr>
          <w:rFonts w:ascii="Arial" w:hAnsi="Arial" w:cs="Arial"/>
          <w:sz w:val="24"/>
          <w:szCs w:val="24"/>
        </w:rPr>
        <w:t>.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E2794D" w:rsidRDefault="00E2794D" w:rsidP="00E2794D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E2794D">
        <w:rPr>
          <w:rFonts w:ascii="Arial" w:hAnsi="Arial" w:cs="Arial"/>
          <w:b/>
          <w:sz w:val="24"/>
          <w:szCs w:val="24"/>
        </w:rPr>
        <w:t>Статья</w:t>
      </w:r>
      <w:r w:rsidR="00781BD2" w:rsidRPr="00E2794D">
        <w:rPr>
          <w:rFonts w:ascii="Arial" w:hAnsi="Arial" w:cs="Arial"/>
          <w:b/>
          <w:sz w:val="24"/>
          <w:szCs w:val="24"/>
        </w:rPr>
        <w:t xml:space="preserve"> 6. Архитектурно-художественные требования, предъявляемые к объектам увековеч</w:t>
      </w:r>
      <w:r w:rsidR="000212A0">
        <w:rPr>
          <w:rFonts w:ascii="Arial" w:hAnsi="Arial" w:cs="Arial"/>
          <w:b/>
          <w:sz w:val="24"/>
          <w:szCs w:val="24"/>
        </w:rPr>
        <w:t>е</w:t>
      </w:r>
      <w:r w:rsidR="00781BD2" w:rsidRPr="00E2794D">
        <w:rPr>
          <w:rFonts w:ascii="Arial" w:hAnsi="Arial" w:cs="Arial"/>
          <w:b/>
          <w:sz w:val="24"/>
          <w:szCs w:val="24"/>
        </w:rPr>
        <w:t>ния памяти</w:t>
      </w:r>
    </w:p>
    <w:p w:rsidR="00594D8C" w:rsidRPr="0037789E" w:rsidRDefault="00594D8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lastRenderedPageBreak/>
        <w:t>1. Архитектурно-художественное решение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 xml:space="preserve">ния памяти не должно противоречить характеру места его установки, особенностям среды, в которую он привносится как новый элемент. 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Объекты увековеч</w:t>
      </w:r>
      <w:r w:rsidR="00912433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устанавливаются в хорошо просматриваемых местах.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Объекты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выполняются из качественных и долговечных материалов (мрамора, гранита, чугуна, бронзы и других материалов) и в технике, обеспечивающей наиболее полное выявление художественного замысла.</w:t>
      </w: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81BD2" w:rsidRPr="0037789E">
        <w:rPr>
          <w:rFonts w:ascii="Arial" w:hAnsi="Arial" w:cs="Arial"/>
          <w:sz w:val="24"/>
          <w:szCs w:val="24"/>
        </w:rPr>
        <w:t>2. Текст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должен содержать: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1) полностью фамилию, имя, отчество увековеч</w:t>
      </w:r>
      <w:r w:rsidR="000212A0">
        <w:rPr>
          <w:rFonts w:ascii="Arial" w:hAnsi="Arial" w:cs="Arial"/>
          <w:sz w:val="24"/>
          <w:szCs w:val="24"/>
        </w:rPr>
        <w:t>енн</w:t>
      </w:r>
      <w:r w:rsidRPr="0037789E">
        <w:rPr>
          <w:rFonts w:ascii="Arial" w:hAnsi="Arial" w:cs="Arial"/>
          <w:sz w:val="24"/>
          <w:szCs w:val="24"/>
        </w:rPr>
        <w:t>ого лица на русском языке;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2) в лаконичной форме характеристику увековече</w:t>
      </w:r>
      <w:r w:rsidR="000212A0">
        <w:rPr>
          <w:rFonts w:ascii="Arial" w:hAnsi="Arial" w:cs="Arial"/>
          <w:sz w:val="24"/>
          <w:szCs w:val="24"/>
        </w:rPr>
        <w:t>нн</w:t>
      </w:r>
      <w:r w:rsidRPr="0037789E">
        <w:rPr>
          <w:rFonts w:ascii="Arial" w:hAnsi="Arial" w:cs="Arial"/>
          <w:sz w:val="24"/>
          <w:szCs w:val="24"/>
        </w:rPr>
        <w:t>ого события специальной военной операции либо периода жизни (деятельности, учёбы, службы) погибшего (умершего) в ходе специальной военной операции, которому они посвящены.</w:t>
      </w: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81BD2" w:rsidRPr="0037789E">
        <w:rPr>
          <w:rFonts w:ascii="Arial" w:hAnsi="Arial" w:cs="Arial"/>
          <w:sz w:val="24"/>
          <w:szCs w:val="24"/>
        </w:rPr>
        <w:t>3. В композицию объекта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кроме текста могут включаться портретные изображения или стилизованные изображения, выполненные на профессиональном уровне, олицетворяющие памятные события, декоративные элементы, подсветка, приспособление для возложения цветов.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4. Мемориальная (памятная) доска устанавливается на фасадах зданий на высоте не ниже 2 (двух) метров от уровня земли. Размер доски должен быть в средних границах: от 0,6 до 1,0 метра по горизонтали и от 0,4 до 0,6 метра по вертикали.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5. В случае, если событие специальной военной операции либо жизнь и деятельность погибшего (умершего) в ходе специальной военной операции, были связаны со зданиями общественного назначения (театры, образовательные учреждения, библиотеки, научные учреждения и т.п.), объекты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могут устанавливаться внутри указанных зданий, а также на земельных участках, на которых такие здания расположены.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E2794D" w:rsidRDefault="00E2794D" w:rsidP="00E2794D">
      <w:pPr>
        <w:spacing w:after="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E2794D">
        <w:rPr>
          <w:rFonts w:ascii="Arial" w:hAnsi="Arial" w:cs="Arial"/>
          <w:b/>
          <w:sz w:val="24"/>
          <w:szCs w:val="24"/>
        </w:rPr>
        <w:t xml:space="preserve">Статья </w:t>
      </w:r>
      <w:r w:rsidR="00781BD2" w:rsidRPr="00E2794D">
        <w:rPr>
          <w:rFonts w:ascii="Arial" w:hAnsi="Arial" w:cs="Arial"/>
          <w:b/>
          <w:sz w:val="24"/>
          <w:szCs w:val="24"/>
        </w:rPr>
        <w:t xml:space="preserve"> 7. Учёт и содержание объектов увековеч</w:t>
      </w:r>
      <w:r w:rsidR="000212A0">
        <w:rPr>
          <w:rFonts w:ascii="Arial" w:hAnsi="Arial" w:cs="Arial"/>
          <w:b/>
          <w:sz w:val="24"/>
          <w:szCs w:val="24"/>
        </w:rPr>
        <w:t>е</w:t>
      </w:r>
      <w:r w:rsidR="00781BD2" w:rsidRPr="00E2794D">
        <w:rPr>
          <w:rFonts w:ascii="Arial" w:hAnsi="Arial" w:cs="Arial"/>
          <w:b/>
          <w:sz w:val="24"/>
          <w:szCs w:val="24"/>
        </w:rPr>
        <w:t>ния памяти</w:t>
      </w:r>
    </w:p>
    <w:p w:rsidR="00594D8C" w:rsidRPr="0037789E" w:rsidRDefault="00594D8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781BD2" w:rsidRPr="0037789E">
        <w:rPr>
          <w:rFonts w:ascii="Arial" w:hAnsi="Arial" w:cs="Arial"/>
          <w:sz w:val="24"/>
          <w:szCs w:val="24"/>
        </w:rPr>
        <w:t xml:space="preserve">. </w:t>
      </w:r>
      <w:bookmarkStart w:id="1" w:name="Par0"/>
      <w:bookmarkEnd w:id="1"/>
      <w:r w:rsidR="00781BD2" w:rsidRPr="0037789E">
        <w:rPr>
          <w:rFonts w:ascii="Arial" w:hAnsi="Arial" w:cs="Arial"/>
          <w:sz w:val="24"/>
          <w:szCs w:val="24"/>
        </w:rPr>
        <w:t xml:space="preserve">Администрация муниципального образования </w:t>
      </w:r>
      <w:r w:rsidR="00031644" w:rsidRPr="0037789E">
        <w:rPr>
          <w:rFonts w:ascii="Arial" w:hAnsi="Arial" w:cs="Arial"/>
          <w:sz w:val="24"/>
          <w:szCs w:val="24"/>
        </w:rPr>
        <w:t>Богородицкий район</w:t>
      </w:r>
      <w:r w:rsidR="00781BD2" w:rsidRPr="0037789E">
        <w:rPr>
          <w:rFonts w:ascii="Arial" w:hAnsi="Arial" w:cs="Arial"/>
          <w:sz w:val="24"/>
          <w:szCs w:val="24"/>
        </w:rPr>
        <w:t xml:space="preserve"> ведёт </w:t>
      </w:r>
      <w:r>
        <w:rPr>
          <w:rFonts w:ascii="Arial" w:hAnsi="Arial" w:cs="Arial"/>
          <w:sz w:val="24"/>
          <w:szCs w:val="24"/>
        </w:rPr>
        <w:t>письменный</w:t>
      </w:r>
      <w:r w:rsidR="000D3E50">
        <w:rPr>
          <w:rFonts w:ascii="Arial" w:hAnsi="Arial" w:cs="Arial"/>
          <w:sz w:val="24"/>
          <w:szCs w:val="24"/>
        </w:rPr>
        <w:t xml:space="preserve">, электронный </w:t>
      </w:r>
      <w:r w:rsidR="00781BD2" w:rsidRPr="0037789E">
        <w:rPr>
          <w:rFonts w:ascii="Arial" w:hAnsi="Arial" w:cs="Arial"/>
          <w:sz w:val="24"/>
          <w:szCs w:val="24"/>
        </w:rPr>
        <w:t>учёт объектов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 и осуществляет контроль за их состоянием.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>2. Объекты увековеч</w:t>
      </w:r>
      <w:r w:rsidR="000212A0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 xml:space="preserve">ния памяти, установленные за счёт средств бюджета </w:t>
      </w:r>
      <w:r w:rsidR="00917D03" w:rsidRPr="0037789E">
        <w:rPr>
          <w:rFonts w:ascii="Arial" w:hAnsi="Arial" w:cs="Arial"/>
          <w:sz w:val="24"/>
          <w:szCs w:val="24"/>
        </w:rPr>
        <w:t xml:space="preserve"> муниципального</w:t>
      </w:r>
      <w:r w:rsidR="001849E3">
        <w:rPr>
          <w:rFonts w:ascii="Arial" w:hAnsi="Arial" w:cs="Arial"/>
          <w:sz w:val="24"/>
          <w:szCs w:val="24"/>
        </w:rPr>
        <w:t xml:space="preserve"> образования Богородицкий</w:t>
      </w:r>
      <w:r w:rsidR="00917D03" w:rsidRPr="0037789E">
        <w:rPr>
          <w:rFonts w:ascii="Arial" w:hAnsi="Arial" w:cs="Arial"/>
          <w:sz w:val="24"/>
          <w:szCs w:val="24"/>
        </w:rPr>
        <w:t xml:space="preserve"> район </w:t>
      </w:r>
      <w:r w:rsidRPr="0037789E">
        <w:rPr>
          <w:rFonts w:ascii="Arial" w:hAnsi="Arial" w:cs="Arial"/>
          <w:sz w:val="24"/>
          <w:szCs w:val="24"/>
        </w:rPr>
        <w:t>или пожертвованные муниципальному образованию</w:t>
      </w:r>
      <w:r w:rsidR="00912433">
        <w:rPr>
          <w:rFonts w:ascii="Arial" w:hAnsi="Arial" w:cs="Arial"/>
          <w:sz w:val="24"/>
          <w:szCs w:val="24"/>
        </w:rPr>
        <w:t xml:space="preserve"> </w:t>
      </w:r>
      <w:r w:rsidR="00917D03" w:rsidRPr="0037789E">
        <w:rPr>
          <w:rFonts w:ascii="Arial" w:hAnsi="Arial" w:cs="Arial"/>
          <w:sz w:val="24"/>
          <w:szCs w:val="24"/>
        </w:rPr>
        <w:t>Богородицк</w:t>
      </w:r>
      <w:r w:rsidR="001849E3">
        <w:rPr>
          <w:rFonts w:ascii="Arial" w:hAnsi="Arial" w:cs="Arial"/>
          <w:sz w:val="24"/>
          <w:szCs w:val="24"/>
        </w:rPr>
        <w:t>ий</w:t>
      </w:r>
      <w:r w:rsidR="00917D03" w:rsidRPr="0037789E">
        <w:rPr>
          <w:rFonts w:ascii="Arial" w:hAnsi="Arial" w:cs="Arial"/>
          <w:sz w:val="24"/>
          <w:szCs w:val="24"/>
        </w:rPr>
        <w:t xml:space="preserve"> район</w:t>
      </w:r>
      <w:r w:rsidRPr="0037789E">
        <w:rPr>
          <w:rFonts w:ascii="Arial" w:hAnsi="Arial" w:cs="Arial"/>
          <w:sz w:val="24"/>
          <w:szCs w:val="24"/>
        </w:rPr>
        <w:t xml:space="preserve">, принимаются в муниципальную собственность </w:t>
      </w:r>
      <w:r w:rsidR="00917D03" w:rsidRPr="0037789E">
        <w:rPr>
          <w:rFonts w:ascii="Arial" w:hAnsi="Arial" w:cs="Arial"/>
          <w:sz w:val="24"/>
          <w:szCs w:val="24"/>
        </w:rPr>
        <w:t>муниципального</w:t>
      </w:r>
      <w:r w:rsidR="001849E3">
        <w:rPr>
          <w:rFonts w:ascii="Arial" w:hAnsi="Arial" w:cs="Arial"/>
          <w:sz w:val="24"/>
          <w:szCs w:val="24"/>
        </w:rPr>
        <w:t xml:space="preserve"> образования Богородицкий</w:t>
      </w:r>
      <w:r w:rsidR="00917D03" w:rsidRPr="0037789E">
        <w:rPr>
          <w:rFonts w:ascii="Arial" w:hAnsi="Arial" w:cs="Arial"/>
          <w:sz w:val="24"/>
          <w:szCs w:val="24"/>
        </w:rPr>
        <w:t xml:space="preserve"> район </w:t>
      </w:r>
      <w:r w:rsidRPr="0037789E">
        <w:rPr>
          <w:rFonts w:ascii="Arial" w:hAnsi="Arial" w:cs="Arial"/>
          <w:sz w:val="24"/>
          <w:szCs w:val="24"/>
        </w:rPr>
        <w:t>в порядке, предусмотренном действующим законодательством Российской Федерации и муниципальными правовыми актами.</w:t>
      </w: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 w:rsidR="00781BD2" w:rsidRPr="0037789E">
        <w:rPr>
          <w:rFonts w:ascii="Arial" w:hAnsi="Arial" w:cs="Arial"/>
          <w:sz w:val="24"/>
          <w:szCs w:val="24"/>
        </w:rPr>
        <w:t>. Содержание, реставрация, ремонт объектов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памяти, а также благоустройство прилегающей территории к памятникам, являющимся объектами капитального строительства, осуществляются за счёт средств собственника объекта увековеч</w:t>
      </w:r>
      <w:r w:rsidR="00912433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памяти.</w:t>
      </w:r>
    </w:p>
    <w:p w:rsidR="00594D8C" w:rsidRPr="0037789E" w:rsidRDefault="00E279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81BD2" w:rsidRPr="0037789E">
        <w:rPr>
          <w:rFonts w:ascii="Arial" w:hAnsi="Arial" w:cs="Arial"/>
          <w:sz w:val="24"/>
          <w:szCs w:val="24"/>
        </w:rPr>
        <w:t>.</w:t>
      </w:r>
      <w:r w:rsidR="00781BD2" w:rsidRPr="0037789E">
        <w:rPr>
          <w:rFonts w:ascii="Arial" w:hAnsi="Arial" w:cs="Arial"/>
          <w:sz w:val="24"/>
          <w:szCs w:val="24"/>
        </w:rPr>
        <w:tab/>
        <w:t>Содержание, реставрация, ремонт объектов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 xml:space="preserve">ния памяти, находящихся в муниципальной собственности </w:t>
      </w:r>
      <w:r w:rsidR="00917D03" w:rsidRPr="0037789E">
        <w:rPr>
          <w:rFonts w:ascii="Arial" w:hAnsi="Arial" w:cs="Arial"/>
          <w:sz w:val="24"/>
          <w:szCs w:val="24"/>
        </w:rPr>
        <w:t>муниципального</w:t>
      </w:r>
      <w:r w:rsidR="001849E3">
        <w:rPr>
          <w:rFonts w:ascii="Arial" w:hAnsi="Arial" w:cs="Arial"/>
          <w:sz w:val="24"/>
          <w:szCs w:val="24"/>
        </w:rPr>
        <w:t xml:space="preserve"> образования Богородицкий </w:t>
      </w:r>
      <w:r w:rsidR="00917D03" w:rsidRPr="0037789E">
        <w:rPr>
          <w:rFonts w:ascii="Arial" w:hAnsi="Arial" w:cs="Arial"/>
          <w:sz w:val="24"/>
          <w:szCs w:val="24"/>
        </w:rPr>
        <w:t>район</w:t>
      </w:r>
      <w:r w:rsidR="00781BD2" w:rsidRPr="0037789E">
        <w:rPr>
          <w:rFonts w:ascii="Arial" w:hAnsi="Arial" w:cs="Arial"/>
          <w:sz w:val="24"/>
          <w:szCs w:val="24"/>
        </w:rPr>
        <w:t>, а также благоустройство прилегающих территорий осуществляется органом, уполномоченным администрац</w:t>
      </w:r>
      <w:r w:rsidR="00917D03" w:rsidRPr="0037789E">
        <w:rPr>
          <w:rFonts w:ascii="Arial" w:hAnsi="Arial" w:cs="Arial"/>
          <w:sz w:val="24"/>
          <w:szCs w:val="24"/>
        </w:rPr>
        <w:t xml:space="preserve">ией муниципального образования </w:t>
      </w:r>
      <w:r w:rsidR="00031644" w:rsidRPr="0037789E">
        <w:rPr>
          <w:rFonts w:ascii="Arial" w:hAnsi="Arial" w:cs="Arial"/>
          <w:sz w:val="24"/>
          <w:szCs w:val="24"/>
        </w:rPr>
        <w:t>Богородицкий район</w:t>
      </w:r>
      <w:r w:rsidR="00912433">
        <w:rPr>
          <w:rFonts w:ascii="Arial" w:hAnsi="Arial" w:cs="Arial"/>
          <w:sz w:val="24"/>
          <w:szCs w:val="24"/>
        </w:rPr>
        <w:t xml:space="preserve"> </w:t>
      </w:r>
      <w:r w:rsidR="00781BD2" w:rsidRPr="0037789E">
        <w:rPr>
          <w:rFonts w:ascii="Arial" w:hAnsi="Arial" w:cs="Arial"/>
          <w:sz w:val="24"/>
          <w:szCs w:val="24"/>
        </w:rPr>
        <w:t>на основании соответствующего правового акта администрации муниципального образования</w:t>
      </w:r>
      <w:r w:rsidR="00912433">
        <w:rPr>
          <w:rFonts w:ascii="Arial" w:hAnsi="Arial" w:cs="Arial"/>
          <w:sz w:val="24"/>
          <w:szCs w:val="24"/>
        </w:rPr>
        <w:t xml:space="preserve"> </w:t>
      </w:r>
      <w:r w:rsidR="00031644" w:rsidRPr="0037789E">
        <w:rPr>
          <w:rFonts w:ascii="Arial" w:hAnsi="Arial" w:cs="Arial"/>
          <w:sz w:val="24"/>
          <w:szCs w:val="24"/>
        </w:rPr>
        <w:t>Богородицкий район</w:t>
      </w:r>
      <w:r w:rsidR="00781BD2" w:rsidRPr="0037789E">
        <w:rPr>
          <w:rFonts w:ascii="Arial" w:hAnsi="Arial" w:cs="Arial"/>
          <w:sz w:val="24"/>
          <w:szCs w:val="24"/>
        </w:rPr>
        <w:t>.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2433" w:rsidRDefault="00912433" w:rsidP="00E311B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12433" w:rsidRDefault="00912433" w:rsidP="00E311B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94D8C" w:rsidRPr="00E311B6" w:rsidRDefault="00E311B6" w:rsidP="00E311B6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311B6">
        <w:rPr>
          <w:rFonts w:ascii="Arial" w:hAnsi="Arial" w:cs="Arial"/>
          <w:b/>
          <w:sz w:val="24"/>
          <w:szCs w:val="24"/>
        </w:rPr>
        <w:lastRenderedPageBreak/>
        <w:t xml:space="preserve">Статья </w:t>
      </w:r>
      <w:r w:rsidR="00781BD2" w:rsidRPr="00E311B6">
        <w:rPr>
          <w:rFonts w:ascii="Arial" w:hAnsi="Arial" w:cs="Arial"/>
          <w:b/>
          <w:sz w:val="24"/>
          <w:szCs w:val="24"/>
        </w:rPr>
        <w:t xml:space="preserve"> 8. Заключительные положения</w:t>
      </w:r>
    </w:p>
    <w:p w:rsidR="00594D8C" w:rsidRPr="0037789E" w:rsidRDefault="00594D8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4D8C" w:rsidRPr="0037789E" w:rsidRDefault="00E311B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243027">
        <w:rPr>
          <w:rFonts w:ascii="Arial" w:hAnsi="Arial" w:cs="Arial"/>
          <w:sz w:val="24"/>
          <w:szCs w:val="24"/>
        </w:rPr>
        <w:t>. Объект увековече</w:t>
      </w:r>
      <w:r w:rsidR="00781BD2" w:rsidRPr="0037789E">
        <w:rPr>
          <w:rFonts w:ascii="Arial" w:hAnsi="Arial" w:cs="Arial"/>
          <w:sz w:val="24"/>
          <w:szCs w:val="24"/>
        </w:rPr>
        <w:t>ния памяти может быть временно демонтирован собственником или иным лицом, получившим на это письменное согласие собственника, на период проведения работ по ремонту и реставрации здания, сооружения (в том числе их фасадов, интерьеров), на котором установлен данный объект увековеч</w:t>
      </w:r>
      <w:r w:rsidR="00912433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памяти.</w:t>
      </w:r>
    </w:p>
    <w:p w:rsidR="00594D8C" w:rsidRPr="0037789E" w:rsidRDefault="00E311B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81BD2" w:rsidRPr="0037789E">
        <w:rPr>
          <w:rFonts w:ascii="Arial" w:hAnsi="Arial" w:cs="Arial"/>
          <w:sz w:val="24"/>
          <w:szCs w:val="24"/>
        </w:rPr>
        <w:t>. Установление объекта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 xml:space="preserve">ния памяти с нарушением порядка, установленного настоящим Положением, не допускается. 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Лица, установившие объект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с нарушением настоящего Положения, осуществляют демонтаж самостоятельно за счёт собственных средств.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При неосуществлении демонтажа лицами, установившими объект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с нарушением настоящего Положения, демонтаж объекта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 xml:space="preserve">ния памяти осуществляется принудительно в порядке, установленном действующим законодательством Российской Федерации и правовыми актами </w:t>
      </w:r>
      <w:r w:rsidR="00917D03" w:rsidRPr="0037789E">
        <w:rPr>
          <w:rFonts w:ascii="Arial" w:hAnsi="Arial" w:cs="Arial"/>
          <w:sz w:val="24"/>
          <w:szCs w:val="24"/>
        </w:rPr>
        <w:t xml:space="preserve"> муниципального</w:t>
      </w:r>
      <w:r w:rsidR="001849E3">
        <w:rPr>
          <w:rFonts w:ascii="Arial" w:hAnsi="Arial" w:cs="Arial"/>
          <w:sz w:val="24"/>
          <w:szCs w:val="24"/>
        </w:rPr>
        <w:t xml:space="preserve"> образования Богородицкий</w:t>
      </w:r>
      <w:r w:rsidR="00917D03" w:rsidRPr="0037789E">
        <w:rPr>
          <w:rFonts w:ascii="Arial" w:hAnsi="Arial" w:cs="Arial"/>
          <w:sz w:val="24"/>
          <w:szCs w:val="24"/>
        </w:rPr>
        <w:t xml:space="preserve"> район</w:t>
      </w:r>
      <w:r w:rsidRPr="0037789E">
        <w:rPr>
          <w:rFonts w:ascii="Arial" w:hAnsi="Arial" w:cs="Arial"/>
          <w:sz w:val="24"/>
          <w:szCs w:val="24"/>
        </w:rPr>
        <w:t xml:space="preserve">. </w:t>
      </w:r>
    </w:p>
    <w:p w:rsidR="00594D8C" w:rsidRPr="0037789E" w:rsidRDefault="00E311B6" w:rsidP="001849E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81BD2" w:rsidRPr="0037789E">
        <w:rPr>
          <w:rFonts w:ascii="Arial" w:hAnsi="Arial" w:cs="Arial"/>
          <w:sz w:val="24"/>
          <w:szCs w:val="24"/>
        </w:rPr>
        <w:t>. Решение о переносе, демонтаже объекта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 xml:space="preserve">ния памяти при его разрушении, невозможности восстановления и других случаях принимается </w:t>
      </w:r>
      <w:r w:rsidR="001849E3">
        <w:rPr>
          <w:rFonts w:ascii="Arial" w:hAnsi="Arial" w:cs="Arial"/>
          <w:sz w:val="24"/>
          <w:szCs w:val="24"/>
        </w:rPr>
        <w:t>С</w:t>
      </w:r>
      <w:r w:rsidR="00917D03" w:rsidRPr="0037789E">
        <w:rPr>
          <w:rFonts w:ascii="Arial" w:hAnsi="Arial" w:cs="Arial"/>
          <w:sz w:val="24"/>
          <w:szCs w:val="24"/>
        </w:rPr>
        <w:t>обранием представителей муниципального</w:t>
      </w:r>
      <w:r w:rsidR="001849E3">
        <w:rPr>
          <w:rFonts w:ascii="Arial" w:hAnsi="Arial" w:cs="Arial"/>
          <w:sz w:val="24"/>
          <w:szCs w:val="24"/>
        </w:rPr>
        <w:t xml:space="preserve"> образования Богородицкий</w:t>
      </w:r>
      <w:r w:rsidR="00917D03" w:rsidRPr="0037789E">
        <w:rPr>
          <w:rFonts w:ascii="Arial" w:hAnsi="Arial" w:cs="Arial"/>
          <w:sz w:val="24"/>
          <w:szCs w:val="24"/>
        </w:rPr>
        <w:t xml:space="preserve"> район</w:t>
      </w:r>
      <w:r w:rsidR="00781BD2" w:rsidRPr="0037789E">
        <w:rPr>
          <w:rFonts w:ascii="Arial" w:hAnsi="Arial" w:cs="Arial"/>
          <w:i/>
          <w:sz w:val="24"/>
          <w:szCs w:val="24"/>
        </w:rPr>
        <w:t xml:space="preserve">, </w:t>
      </w:r>
      <w:r w:rsidR="00781BD2" w:rsidRPr="0037789E">
        <w:rPr>
          <w:rFonts w:ascii="Arial" w:hAnsi="Arial" w:cs="Arial"/>
          <w:sz w:val="24"/>
          <w:szCs w:val="24"/>
        </w:rPr>
        <w:t xml:space="preserve">после предварительного рассмотрения этих вопросов  </w:t>
      </w:r>
      <w:r w:rsidR="00917D03" w:rsidRPr="0037789E">
        <w:rPr>
          <w:rFonts w:ascii="Arial" w:hAnsi="Arial" w:cs="Arial"/>
          <w:sz w:val="24"/>
          <w:szCs w:val="24"/>
        </w:rPr>
        <w:t>Комисси</w:t>
      </w:r>
      <w:r w:rsidR="001849E3">
        <w:rPr>
          <w:rFonts w:ascii="Arial" w:hAnsi="Arial" w:cs="Arial"/>
          <w:sz w:val="24"/>
          <w:szCs w:val="24"/>
        </w:rPr>
        <w:t>ей</w:t>
      </w:r>
      <w:r w:rsidR="00917D03" w:rsidRPr="0037789E">
        <w:rPr>
          <w:rFonts w:ascii="Arial" w:hAnsi="Arial" w:cs="Arial"/>
          <w:sz w:val="24"/>
          <w:szCs w:val="24"/>
        </w:rPr>
        <w:t xml:space="preserve"> администрации муниципального образования Богородицкий район</w:t>
      </w:r>
      <w:r w:rsidR="00781BD2" w:rsidRPr="0037789E">
        <w:rPr>
          <w:rFonts w:ascii="Arial" w:hAnsi="Arial" w:cs="Arial"/>
          <w:sz w:val="24"/>
          <w:szCs w:val="24"/>
        </w:rPr>
        <w:t>.</w:t>
      </w:r>
    </w:p>
    <w:p w:rsidR="00594D8C" w:rsidRPr="0037789E" w:rsidRDefault="00E311B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 w:rsidR="00781BD2" w:rsidRPr="0037789E">
        <w:rPr>
          <w:rFonts w:ascii="Arial" w:hAnsi="Arial" w:cs="Arial"/>
          <w:sz w:val="24"/>
          <w:szCs w:val="24"/>
        </w:rPr>
        <w:t>. Граждане и организации обязаны обеспечивать сохранность объектов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="00781BD2" w:rsidRPr="0037789E">
        <w:rPr>
          <w:rFonts w:ascii="Arial" w:hAnsi="Arial" w:cs="Arial"/>
          <w:sz w:val="24"/>
          <w:szCs w:val="24"/>
        </w:rPr>
        <w:t>ния памяти.</w:t>
      </w:r>
    </w:p>
    <w:p w:rsidR="00594D8C" w:rsidRPr="0037789E" w:rsidRDefault="00781BD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789E">
        <w:rPr>
          <w:rFonts w:ascii="Arial" w:hAnsi="Arial" w:cs="Arial"/>
          <w:sz w:val="24"/>
          <w:szCs w:val="24"/>
        </w:rPr>
        <w:tab/>
        <w:t>За причинение вреда объектам увековеч</w:t>
      </w:r>
      <w:r w:rsidR="00243027">
        <w:rPr>
          <w:rFonts w:ascii="Arial" w:hAnsi="Arial" w:cs="Arial"/>
          <w:sz w:val="24"/>
          <w:szCs w:val="24"/>
        </w:rPr>
        <w:t>е</w:t>
      </w:r>
      <w:r w:rsidRPr="0037789E">
        <w:rPr>
          <w:rFonts w:ascii="Arial" w:hAnsi="Arial" w:cs="Arial"/>
          <w:sz w:val="24"/>
          <w:szCs w:val="24"/>
        </w:rPr>
        <w:t>ния памяти виновные лица несут ответственность в соответствии с действующим законодательством</w:t>
      </w:r>
      <w:r w:rsidR="001D1F51">
        <w:rPr>
          <w:rFonts w:ascii="Arial" w:hAnsi="Arial" w:cs="Arial"/>
          <w:sz w:val="24"/>
          <w:szCs w:val="24"/>
        </w:rPr>
        <w:t xml:space="preserve"> </w:t>
      </w:r>
      <w:r w:rsidRPr="0037789E">
        <w:rPr>
          <w:rFonts w:ascii="Arial" w:hAnsi="Arial" w:cs="Arial"/>
          <w:sz w:val="24"/>
          <w:szCs w:val="24"/>
        </w:rPr>
        <w:t>Российской Федерации.</w:t>
      </w:r>
    </w:p>
    <w:sectPr w:rsidR="00594D8C" w:rsidRPr="0037789E" w:rsidSect="0037789E">
      <w:headerReference w:type="default" r:id="rId8"/>
      <w:pgSz w:w="11906" w:h="16838"/>
      <w:pgMar w:top="1134" w:right="851" w:bottom="1134" w:left="1418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57E" w:rsidRDefault="0090257E" w:rsidP="0037789E">
      <w:pPr>
        <w:spacing w:after="0" w:line="240" w:lineRule="auto"/>
      </w:pPr>
      <w:r>
        <w:separator/>
      </w:r>
    </w:p>
  </w:endnote>
  <w:endnote w:type="continuationSeparator" w:id="1">
    <w:p w:rsidR="0090257E" w:rsidRDefault="0090257E" w:rsidP="00377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57E" w:rsidRDefault="0090257E" w:rsidP="0037789E">
      <w:pPr>
        <w:spacing w:after="0" w:line="240" w:lineRule="auto"/>
      </w:pPr>
      <w:r>
        <w:separator/>
      </w:r>
    </w:p>
  </w:footnote>
  <w:footnote w:type="continuationSeparator" w:id="1">
    <w:p w:rsidR="0090257E" w:rsidRDefault="0090257E" w:rsidP="00377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3906"/>
      <w:docPartObj>
        <w:docPartGallery w:val="Page Numbers (Top of Page)"/>
        <w:docPartUnique/>
      </w:docPartObj>
    </w:sdtPr>
    <w:sdtContent>
      <w:p w:rsidR="0037789E" w:rsidRDefault="0037789E">
        <w:pPr>
          <w:pStyle w:val="af3"/>
          <w:jc w:val="center"/>
        </w:pPr>
      </w:p>
      <w:p w:rsidR="0037789E" w:rsidRDefault="00ED4575">
        <w:pPr>
          <w:pStyle w:val="af3"/>
          <w:jc w:val="center"/>
        </w:pPr>
        <w:r>
          <w:fldChar w:fldCharType="begin"/>
        </w:r>
        <w:r w:rsidR="004774E2">
          <w:instrText xml:space="preserve"> PAGE   \* MERGEFORMAT </w:instrText>
        </w:r>
        <w:r>
          <w:fldChar w:fldCharType="separate"/>
        </w:r>
        <w:r w:rsidR="001D1F5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7789E" w:rsidRDefault="0037789E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3767"/>
    <w:multiLevelType w:val="hybridMultilevel"/>
    <w:tmpl w:val="E34ECE16"/>
    <w:lvl w:ilvl="0" w:tplc="D8EC6B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D8C"/>
    <w:rsid w:val="000212A0"/>
    <w:rsid w:val="00031644"/>
    <w:rsid w:val="0007703E"/>
    <w:rsid w:val="000D3E50"/>
    <w:rsid w:val="000E69A3"/>
    <w:rsid w:val="001849E3"/>
    <w:rsid w:val="00190C7C"/>
    <w:rsid w:val="001C02A8"/>
    <w:rsid w:val="001D1F51"/>
    <w:rsid w:val="002242D8"/>
    <w:rsid w:val="00243027"/>
    <w:rsid w:val="0037235B"/>
    <w:rsid w:val="0037789E"/>
    <w:rsid w:val="003E47C5"/>
    <w:rsid w:val="004774E2"/>
    <w:rsid w:val="004D42AE"/>
    <w:rsid w:val="004F2A4D"/>
    <w:rsid w:val="00531FAB"/>
    <w:rsid w:val="00563279"/>
    <w:rsid w:val="00594D8C"/>
    <w:rsid w:val="006818AB"/>
    <w:rsid w:val="006C1952"/>
    <w:rsid w:val="0075224D"/>
    <w:rsid w:val="0076792A"/>
    <w:rsid w:val="007759F7"/>
    <w:rsid w:val="00781BD2"/>
    <w:rsid w:val="008563DA"/>
    <w:rsid w:val="00897678"/>
    <w:rsid w:val="008D3371"/>
    <w:rsid w:val="0090257E"/>
    <w:rsid w:val="00912433"/>
    <w:rsid w:val="00917D03"/>
    <w:rsid w:val="00933DF2"/>
    <w:rsid w:val="00960752"/>
    <w:rsid w:val="009A4EFB"/>
    <w:rsid w:val="00B039F0"/>
    <w:rsid w:val="00BD2CE3"/>
    <w:rsid w:val="00C03397"/>
    <w:rsid w:val="00C75F32"/>
    <w:rsid w:val="00C770F1"/>
    <w:rsid w:val="00CD3AA3"/>
    <w:rsid w:val="00CE4E37"/>
    <w:rsid w:val="00D41F52"/>
    <w:rsid w:val="00D81A1C"/>
    <w:rsid w:val="00DA2AD4"/>
    <w:rsid w:val="00DF3A20"/>
    <w:rsid w:val="00E2794D"/>
    <w:rsid w:val="00E311B6"/>
    <w:rsid w:val="00ED4575"/>
    <w:rsid w:val="00EF3E67"/>
    <w:rsid w:val="00F05779"/>
    <w:rsid w:val="00F26974"/>
    <w:rsid w:val="00FF5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94D8C"/>
  </w:style>
  <w:style w:type="paragraph" w:styleId="10">
    <w:name w:val="heading 1"/>
    <w:basedOn w:val="a"/>
    <w:next w:val="a"/>
    <w:link w:val="11"/>
    <w:uiPriority w:val="9"/>
    <w:qFormat/>
    <w:rsid w:val="00594D8C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594D8C"/>
    <w:pPr>
      <w:spacing w:before="280" w:after="280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594D8C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594D8C"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594D8C"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rsid w:val="00594D8C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94D8C"/>
  </w:style>
  <w:style w:type="paragraph" w:styleId="21">
    <w:name w:val="toc 2"/>
    <w:next w:val="a"/>
    <w:link w:val="22"/>
    <w:uiPriority w:val="39"/>
    <w:rsid w:val="00594D8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94D8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94D8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94D8C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594D8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594D8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94D8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94D8C"/>
    <w:rPr>
      <w:rFonts w:ascii="XO Thames" w:hAnsi="XO Thames"/>
      <w:sz w:val="28"/>
    </w:rPr>
  </w:style>
  <w:style w:type="paragraph" w:customStyle="1" w:styleId="Endnote">
    <w:name w:val="Endnote"/>
    <w:link w:val="Endnote0"/>
    <w:rsid w:val="00594D8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94D8C"/>
    <w:rPr>
      <w:rFonts w:ascii="XO Thames" w:hAnsi="XO Thames"/>
    </w:rPr>
  </w:style>
  <w:style w:type="character" w:customStyle="1" w:styleId="30">
    <w:name w:val="Заголовок 3 Знак"/>
    <w:basedOn w:val="1"/>
    <w:link w:val="3"/>
    <w:rsid w:val="00594D8C"/>
    <w:rPr>
      <w:rFonts w:ascii="Cambria" w:hAnsi="Cambria"/>
      <w:b/>
      <w:sz w:val="26"/>
    </w:rPr>
  </w:style>
  <w:style w:type="paragraph" w:customStyle="1" w:styleId="12">
    <w:name w:val="Основной шрифт абзаца1"/>
    <w:rsid w:val="00594D8C"/>
  </w:style>
  <w:style w:type="paragraph" w:styleId="a3">
    <w:name w:val="List Paragraph"/>
    <w:basedOn w:val="a"/>
    <w:link w:val="a4"/>
    <w:rsid w:val="00594D8C"/>
    <w:pPr>
      <w:spacing w:after="160" w:line="264" w:lineRule="auto"/>
      <w:ind w:left="720"/>
      <w:contextualSpacing/>
    </w:pPr>
    <w:rPr>
      <w:rFonts w:asciiTheme="minorHAnsi" w:hAnsiTheme="minorHAnsi"/>
    </w:rPr>
  </w:style>
  <w:style w:type="character" w:customStyle="1" w:styleId="a4">
    <w:name w:val="Абзац списка Знак"/>
    <w:basedOn w:val="1"/>
    <w:link w:val="a3"/>
    <w:rsid w:val="00594D8C"/>
    <w:rPr>
      <w:rFonts w:asciiTheme="minorHAnsi" w:hAnsiTheme="minorHAnsi"/>
    </w:rPr>
  </w:style>
  <w:style w:type="paragraph" w:customStyle="1" w:styleId="13">
    <w:name w:val="Основной шрифт абзаца1"/>
    <w:link w:val="14"/>
    <w:rsid w:val="00594D8C"/>
  </w:style>
  <w:style w:type="character" w:customStyle="1" w:styleId="14">
    <w:name w:val="Основной шрифт абзаца1"/>
    <w:link w:val="13"/>
    <w:rsid w:val="00594D8C"/>
  </w:style>
  <w:style w:type="paragraph" w:styleId="31">
    <w:name w:val="toc 3"/>
    <w:next w:val="a"/>
    <w:link w:val="32"/>
    <w:uiPriority w:val="39"/>
    <w:rsid w:val="00594D8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94D8C"/>
    <w:rPr>
      <w:rFonts w:ascii="XO Thames" w:hAnsi="XO Thames"/>
      <w:sz w:val="28"/>
    </w:rPr>
  </w:style>
  <w:style w:type="paragraph" w:styleId="a5">
    <w:name w:val="Normal (Web)"/>
    <w:basedOn w:val="a"/>
    <w:link w:val="a6"/>
    <w:rsid w:val="00594D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594D8C"/>
    <w:rPr>
      <w:rFonts w:ascii="Times New Roman" w:hAnsi="Times New Roman"/>
      <w:color w:val="000000"/>
      <w:sz w:val="24"/>
    </w:rPr>
  </w:style>
  <w:style w:type="paragraph" w:customStyle="1" w:styleId="15">
    <w:name w:val="Обычный1"/>
    <w:link w:val="16"/>
    <w:rsid w:val="00594D8C"/>
  </w:style>
  <w:style w:type="character" w:customStyle="1" w:styleId="16">
    <w:name w:val="Обычный1"/>
    <w:link w:val="15"/>
    <w:rsid w:val="00594D8C"/>
  </w:style>
  <w:style w:type="character" w:customStyle="1" w:styleId="50">
    <w:name w:val="Заголовок 5 Знак"/>
    <w:basedOn w:val="1"/>
    <w:link w:val="5"/>
    <w:rsid w:val="00594D8C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594D8C"/>
    <w:rPr>
      <w:rFonts w:ascii="Cambria" w:hAnsi="Cambria"/>
      <w:b/>
      <w:sz w:val="32"/>
    </w:rPr>
  </w:style>
  <w:style w:type="paragraph" w:customStyle="1" w:styleId="17">
    <w:name w:val="Гиперссылка1"/>
    <w:link w:val="a7"/>
    <w:rsid w:val="00594D8C"/>
    <w:rPr>
      <w:color w:val="0000FF"/>
      <w:u w:val="single"/>
    </w:rPr>
  </w:style>
  <w:style w:type="character" w:styleId="a7">
    <w:name w:val="Hyperlink"/>
    <w:link w:val="17"/>
    <w:rsid w:val="00594D8C"/>
    <w:rPr>
      <w:color w:val="0000FF"/>
      <w:u w:val="single"/>
    </w:rPr>
  </w:style>
  <w:style w:type="paragraph" w:customStyle="1" w:styleId="Footnote">
    <w:name w:val="Footnote"/>
    <w:link w:val="Footnote0"/>
    <w:rsid w:val="00594D8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94D8C"/>
    <w:rPr>
      <w:rFonts w:ascii="XO Thames" w:hAnsi="XO Thames"/>
    </w:rPr>
  </w:style>
  <w:style w:type="paragraph" w:styleId="18">
    <w:name w:val="toc 1"/>
    <w:next w:val="a"/>
    <w:link w:val="19"/>
    <w:uiPriority w:val="39"/>
    <w:rsid w:val="00594D8C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594D8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94D8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94D8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94D8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94D8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94D8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94D8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94D8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94D8C"/>
    <w:rPr>
      <w:rFonts w:ascii="XO Thames" w:hAnsi="XO Thames"/>
      <w:sz w:val="28"/>
    </w:rPr>
  </w:style>
  <w:style w:type="paragraph" w:styleId="a8">
    <w:name w:val="Balloon Text"/>
    <w:basedOn w:val="a"/>
    <w:link w:val="a9"/>
    <w:rsid w:val="00594D8C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94D8C"/>
    <w:rPr>
      <w:rFonts w:ascii="Segoe UI" w:hAnsi="Segoe UI"/>
      <w:sz w:val="18"/>
    </w:rPr>
  </w:style>
  <w:style w:type="paragraph" w:customStyle="1" w:styleId="aa">
    <w:name w:val="Содержимое таблицы"/>
    <w:basedOn w:val="a"/>
    <w:link w:val="ab"/>
    <w:rsid w:val="00594D8C"/>
    <w:pPr>
      <w:widowControl w:val="0"/>
      <w:spacing w:after="0" w:line="240" w:lineRule="auto"/>
    </w:pPr>
    <w:rPr>
      <w:rFonts w:ascii="Liberation Serif" w:hAnsi="Liberation Serif"/>
      <w:sz w:val="24"/>
    </w:rPr>
  </w:style>
  <w:style w:type="character" w:customStyle="1" w:styleId="ab">
    <w:name w:val="Содержимое таблицы"/>
    <w:basedOn w:val="1"/>
    <w:link w:val="aa"/>
    <w:rsid w:val="00594D8C"/>
    <w:rPr>
      <w:rFonts w:ascii="Liberation Serif" w:hAnsi="Liberation Serif"/>
      <w:color w:val="000000"/>
      <w:sz w:val="24"/>
    </w:rPr>
  </w:style>
  <w:style w:type="paragraph" w:styleId="ac">
    <w:name w:val="Subtitle"/>
    <w:basedOn w:val="a"/>
    <w:next w:val="a"/>
    <w:link w:val="ad"/>
    <w:uiPriority w:val="11"/>
    <w:qFormat/>
    <w:rsid w:val="00594D8C"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basedOn w:val="1"/>
    <w:link w:val="ac"/>
    <w:rsid w:val="00594D8C"/>
    <w:rPr>
      <w:rFonts w:ascii="XO Thames" w:hAnsi="XO Thames"/>
      <w:i/>
      <w:sz w:val="24"/>
    </w:rPr>
  </w:style>
  <w:style w:type="paragraph" w:styleId="ae">
    <w:name w:val="Title"/>
    <w:basedOn w:val="a"/>
    <w:next w:val="a"/>
    <w:link w:val="af"/>
    <w:uiPriority w:val="10"/>
    <w:qFormat/>
    <w:rsid w:val="00594D8C"/>
    <w:pPr>
      <w:spacing w:before="567" w:after="567" w:line="240" w:lineRule="auto"/>
      <w:jc w:val="center"/>
    </w:pPr>
    <w:rPr>
      <w:rFonts w:ascii="XO Thames" w:hAnsi="XO Thames"/>
      <w:b/>
      <w:smallCaps/>
      <w:sz w:val="40"/>
    </w:rPr>
  </w:style>
  <w:style w:type="character" w:customStyle="1" w:styleId="af">
    <w:name w:val="Название Знак"/>
    <w:basedOn w:val="1"/>
    <w:link w:val="ae"/>
    <w:rsid w:val="00594D8C"/>
    <w:rPr>
      <w:rFonts w:ascii="XO Thames" w:hAnsi="XO Thames"/>
      <w:b/>
      <w:smallCaps/>
      <w:sz w:val="40"/>
    </w:rPr>
  </w:style>
  <w:style w:type="character" w:customStyle="1" w:styleId="40">
    <w:name w:val="Заголовок 4 Знак"/>
    <w:basedOn w:val="1"/>
    <w:link w:val="4"/>
    <w:rsid w:val="00594D8C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94D8C"/>
    <w:rPr>
      <w:rFonts w:ascii="Times New Roman" w:hAnsi="Times New Roman"/>
      <w:b/>
      <w:sz w:val="36"/>
    </w:rPr>
  </w:style>
  <w:style w:type="paragraph" w:customStyle="1" w:styleId="1a">
    <w:name w:val="Гиперссылка1"/>
    <w:basedOn w:val="13"/>
    <w:link w:val="1b"/>
    <w:rsid w:val="00594D8C"/>
    <w:rPr>
      <w:color w:val="0000FF" w:themeColor="hyperlink"/>
      <w:u w:val="single"/>
    </w:rPr>
  </w:style>
  <w:style w:type="character" w:customStyle="1" w:styleId="1b">
    <w:name w:val="Гиперссылка1"/>
    <w:basedOn w:val="14"/>
    <w:link w:val="1a"/>
    <w:rsid w:val="00594D8C"/>
    <w:rPr>
      <w:color w:val="0000FF" w:themeColor="hyperlink"/>
      <w:u w:val="single"/>
    </w:rPr>
  </w:style>
  <w:style w:type="character" w:customStyle="1" w:styleId="60">
    <w:name w:val="Заголовок 6 Знак"/>
    <w:basedOn w:val="1"/>
    <w:link w:val="6"/>
    <w:rsid w:val="00594D8C"/>
    <w:rPr>
      <w:b/>
      <w:sz w:val="20"/>
    </w:rPr>
  </w:style>
  <w:style w:type="table" w:customStyle="1" w:styleId="TableNormal">
    <w:name w:val="Table Normal"/>
    <w:rsid w:val="00594D8C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rsid w:val="00594D8C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781BD2"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ConsPlusNormal">
    <w:name w:val="ConsPlusNormal"/>
    <w:rsid w:val="00DF3A20"/>
    <w:pPr>
      <w:widowControl w:val="0"/>
      <w:autoSpaceDE w:val="0"/>
      <w:autoSpaceDN w:val="0"/>
      <w:spacing w:after="0" w:line="240" w:lineRule="auto"/>
    </w:pPr>
    <w:rPr>
      <w:rFonts w:cs="Calibri"/>
      <w:color w:val="auto"/>
    </w:rPr>
  </w:style>
  <w:style w:type="paragraph" w:customStyle="1" w:styleId="af2">
    <w:name w:val="Текст (лев. подпись)"/>
    <w:basedOn w:val="a"/>
    <w:next w:val="a"/>
    <w:rsid w:val="0037789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0"/>
    </w:rPr>
  </w:style>
  <w:style w:type="paragraph" w:styleId="af3">
    <w:name w:val="header"/>
    <w:basedOn w:val="a"/>
    <w:link w:val="af4"/>
    <w:uiPriority w:val="99"/>
    <w:unhideWhenUsed/>
    <w:rsid w:val="0037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7789E"/>
  </w:style>
  <w:style w:type="paragraph" w:styleId="af5">
    <w:name w:val="footer"/>
    <w:basedOn w:val="a"/>
    <w:link w:val="af6"/>
    <w:uiPriority w:val="99"/>
    <w:semiHidden/>
    <w:unhideWhenUsed/>
    <w:rsid w:val="0037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3778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9</Pages>
  <Words>3552</Words>
  <Characters>20251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dcterms:created xsi:type="dcterms:W3CDTF">2025-08-26T08:01:00Z</dcterms:created>
  <dcterms:modified xsi:type="dcterms:W3CDTF">2025-08-28T07:43:00Z</dcterms:modified>
</cp:coreProperties>
</file>