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0C" w:rsidRPr="00C453F4" w:rsidRDefault="00D70E8A" w:rsidP="008F020C">
      <w:pPr>
        <w:shd w:val="clear" w:color="auto" w:fill="FFFFFF"/>
        <w:spacing w:line="360" w:lineRule="exact"/>
        <w:ind w:left="4512"/>
        <w:jc w:val="center"/>
        <w:rPr>
          <w:rFonts w:ascii="PT Astra Serif" w:hAnsi="PT Astra Serif"/>
          <w:color w:val="000000"/>
          <w:spacing w:val="-3"/>
          <w:sz w:val="28"/>
          <w:szCs w:val="28"/>
        </w:rPr>
      </w:pPr>
      <w:r w:rsidRPr="00C453F4">
        <w:rPr>
          <w:rFonts w:ascii="PT Astra Serif" w:hAnsi="PT Astra Serif"/>
          <w:color w:val="000000"/>
          <w:spacing w:val="-3"/>
          <w:sz w:val="28"/>
          <w:szCs w:val="28"/>
        </w:rPr>
        <w:t>УТВЕРЖДЕН</w:t>
      </w:r>
    </w:p>
    <w:p w:rsidR="008F020C" w:rsidRPr="00C453F4" w:rsidRDefault="00C20909" w:rsidP="008F020C">
      <w:pPr>
        <w:shd w:val="clear" w:color="auto" w:fill="FFFFFF"/>
        <w:spacing w:line="360" w:lineRule="exact"/>
        <w:ind w:left="4512"/>
        <w:jc w:val="center"/>
        <w:rPr>
          <w:rFonts w:ascii="PT Astra Serif" w:hAnsi="PT Astra Serif"/>
          <w:color w:val="000000"/>
          <w:spacing w:val="-9"/>
          <w:sz w:val="28"/>
          <w:szCs w:val="28"/>
        </w:rPr>
      </w:pPr>
      <w:r w:rsidRPr="00C453F4">
        <w:rPr>
          <w:rFonts w:ascii="PT Astra Serif" w:hAnsi="PT Astra Serif"/>
          <w:color w:val="000000"/>
          <w:spacing w:val="-3"/>
          <w:sz w:val="28"/>
          <w:szCs w:val="28"/>
        </w:rPr>
        <w:t xml:space="preserve">решением </w:t>
      </w:r>
      <w:r w:rsidRPr="00C453F4">
        <w:rPr>
          <w:rFonts w:ascii="PT Astra Serif" w:hAnsi="PT Astra Serif"/>
          <w:color w:val="000000"/>
          <w:spacing w:val="-9"/>
          <w:sz w:val="28"/>
          <w:szCs w:val="28"/>
        </w:rPr>
        <w:t xml:space="preserve">Совета </w:t>
      </w:r>
      <w:r w:rsidR="008F020C" w:rsidRPr="00C453F4">
        <w:rPr>
          <w:rFonts w:ascii="PT Astra Serif" w:hAnsi="PT Astra Serif"/>
          <w:color w:val="000000"/>
          <w:spacing w:val="-9"/>
          <w:sz w:val="28"/>
          <w:szCs w:val="28"/>
        </w:rPr>
        <w:t>по кадровой политике при губернаторе Тульской области</w:t>
      </w:r>
    </w:p>
    <w:p w:rsidR="00E45128" w:rsidRPr="00C453F4" w:rsidRDefault="00C453F4" w:rsidP="008F020C">
      <w:pPr>
        <w:shd w:val="clear" w:color="auto" w:fill="FFFFFF"/>
        <w:spacing w:line="360" w:lineRule="exact"/>
        <w:ind w:left="4512"/>
        <w:jc w:val="center"/>
        <w:rPr>
          <w:rFonts w:ascii="PT Astra Serif" w:hAnsi="PT Astra Serif"/>
          <w:b/>
          <w:bCs/>
          <w:color w:val="000000"/>
          <w:spacing w:val="-9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от</w:t>
      </w:r>
      <w:bookmarkStart w:id="0" w:name="_GoBack"/>
      <w:bookmarkEnd w:id="0"/>
      <w:r w:rsidR="008F020C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D17D5" w:rsidRPr="00C453F4">
        <w:rPr>
          <w:rFonts w:ascii="PT Astra Serif" w:hAnsi="PT Astra Serif"/>
          <w:color w:val="000000"/>
          <w:sz w:val="28"/>
          <w:szCs w:val="28"/>
        </w:rPr>
        <w:t xml:space="preserve">24 марта 2011 года </w:t>
      </w:r>
      <w:r w:rsidR="008F020C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D17D5" w:rsidRPr="00C453F4">
        <w:rPr>
          <w:rFonts w:ascii="PT Astra Serif" w:hAnsi="PT Astra Serif"/>
          <w:color w:val="000000"/>
          <w:sz w:val="28"/>
          <w:szCs w:val="28"/>
        </w:rPr>
        <w:t>№ 1</w:t>
      </w:r>
      <w:r w:rsidR="008F020C" w:rsidRPr="00C453F4">
        <w:rPr>
          <w:rFonts w:ascii="PT Astra Serif" w:hAnsi="PT Astra Serif"/>
          <w:color w:val="000000"/>
          <w:sz w:val="28"/>
          <w:szCs w:val="28"/>
        </w:rPr>
        <w:t xml:space="preserve">                        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E45128" w:rsidRPr="00C453F4" w:rsidRDefault="00E45128" w:rsidP="00E45128">
      <w:pPr>
        <w:shd w:val="clear" w:color="auto" w:fill="FFFFFF"/>
        <w:spacing w:line="280" w:lineRule="exact"/>
        <w:ind w:right="110"/>
        <w:jc w:val="both"/>
        <w:rPr>
          <w:rFonts w:ascii="PT Astra Serif" w:hAnsi="PT Astra Serif"/>
          <w:b/>
          <w:bCs/>
          <w:color w:val="000000"/>
          <w:spacing w:val="-9"/>
          <w:sz w:val="28"/>
          <w:szCs w:val="28"/>
        </w:rPr>
      </w:pPr>
    </w:p>
    <w:p w:rsidR="00E45128" w:rsidRPr="00C453F4" w:rsidRDefault="00E45128" w:rsidP="00E45128">
      <w:pPr>
        <w:shd w:val="clear" w:color="auto" w:fill="FFFFFF"/>
        <w:spacing w:line="280" w:lineRule="exact"/>
        <w:ind w:right="110"/>
        <w:jc w:val="both"/>
        <w:rPr>
          <w:rFonts w:ascii="PT Astra Serif" w:hAnsi="PT Astra Serif"/>
          <w:b/>
          <w:bCs/>
          <w:color w:val="000000"/>
          <w:spacing w:val="-9"/>
          <w:sz w:val="28"/>
          <w:szCs w:val="28"/>
        </w:rPr>
      </w:pPr>
    </w:p>
    <w:p w:rsidR="00C20909" w:rsidRPr="00C453F4" w:rsidRDefault="00E45128" w:rsidP="00E45128">
      <w:pPr>
        <w:shd w:val="clear" w:color="auto" w:fill="FFFFFF"/>
        <w:spacing w:line="280" w:lineRule="exact"/>
        <w:ind w:right="110"/>
        <w:jc w:val="center"/>
        <w:rPr>
          <w:rFonts w:ascii="PT Astra Serif" w:hAnsi="PT Astra Serif"/>
          <w:sz w:val="28"/>
          <w:szCs w:val="28"/>
        </w:rPr>
      </w:pPr>
      <w:r w:rsidRPr="00C453F4">
        <w:rPr>
          <w:rFonts w:ascii="PT Astra Serif" w:hAnsi="PT Astra Serif"/>
          <w:b/>
          <w:bCs/>
          <w:color w:val="000000"/>
          <w:spacing w:val="-9"/>
          <w:sz w:val="28"/>
          <w:szCs w:val="28"/>
        </w:rPr>
        <w:t>Ко</w:t>
      </w:r>
      <w:r w:rsidR="00C20909" w:rsidRPr="00C453F4">
        <w:rPr>
          <w:rFonts w:ascii="PT Astra Serif" w:hAnsi="PT Astra Serif"/>
          <w:b/>
          <w:bCs/>
          <w:color w:val="000000"/>
          <w:spacing w:val="-9"/>
          <w:sz w:val="28"/>
          <w:szCs w:val="28"/>
        </w:rPr>
        <w:t>декс этики и служебного поведения</w:t>
      </w:r>
    </w:p>
    <w:p w:rsidR="00E45128" w:rsidRPr="00C453F4" w:rsidRDefault="00C20909" w:rsidP="00E45128">
      <w:pPr>
        <w:shd w:val="clear" w:color="auto" w:fill="FFFFFF"/>
        <w:spacing w:line="280" w:lineRule="exact"/>
        <w:ind w:right="101"/>
        <w:jc w:val="center"/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</w:pPr>
      <w:r w:rsidRPr="00C453F4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 xml:space="preserve">государственных </w:t>
      </w:r>
      <w:r w:rsidR="00E45128" w:rsidRPr="00C453F4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 xml:space="preserve">гражданских </w:t>
      </w:r>
      <w:r w:rsidRPr="00C453F4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 xml:space="preserve">служащих </w:t>
      </w:r>
      <w:r w:rsidR="00E45128" w:rsidRPr="00C453F4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>органов исполнительной</w:t>
      </w:r>
    </w:p>
    <w:p w:rsidR="00C20909" w:rsidRPr="00C453F4" w:rsidRDefault="00E45128" w:rsidP="00E45128">
      <w:pPr>
        <w:shd w:val="clear" w:color="auto" w:fill="FFFFFF"/>
        <w:spacing w:line="280" w:lineRule="exact"/>
        <w:ind w:right="101"/>
        <w:jc w:val="center"/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</w:pPr>
      <w:r w:rsidRPr="00C453F4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>власти и аппарата администрации Тульской области</w:t>
      </w:r>
    </w:p>
    <w:p w:rsidR="00E45128" w:rsidRPr="00C453F4" w:rsidRDefault="00E45128" w:rsidP="00E45128">
      <w:pPr>
        <w:shd w:val="clear" w:color="auto" w:fill="FFFFFF"/>
        <w:spacing w:line="280" w:lineRule="exact"/>
        <w:ind w:right="101"/>
        <w:jc w:val="center"/>
        <w:rPr>
          <w:rFonts w:ascii="PT Astra Serif" w:hAnsi="PT Astra Serif"/>
          <w:sz w:val="28"/>
          <w:szCs w:val="28"/>
        </w:rPr>
      </w:pPr>
    </w:p>
    <w:p w:rsidR="00C20909" w:rsidRPr="00C453F4" w:rsidRDefault="00C20909" w:rsidP="00F9179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53F4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Pr="00C453F4">
        <w:rPr>
          <w:rFonts w:ascii="PT Astra Serif" w:hAnsi="PT Astra Serif"/>
          <w:b/>
          <w:color w:val="000000"/>
          <w:sz w:val="28"/>
          <w:szCs w:val="28"/>
        </w:rPr>
        <w:t>. Общие положения</w:t>
      </w:r>
    </w:p>
    <w:p w:rsidR="00E45128" w:rsidRPr="00C453F4" w:rsidRDefault="00E45128" w:rsidP="00E45128">
      <w:pPr>
        <w:shd w:val="clear" w:color="auto" w:fill="FFFFFF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E45128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E45128" w:rsidRPr="00C453F4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одекс этики и служебного поведения </w:t>
      </w:r>
      <w:r w:rsidR="00C20909" w:rsidRPr="00C453F4">
        <w:rPr>
          <w:rFonts w:ascii="PT Astra Serif" w:hAnsi="PT Astra Serif"/>
          <w:color w:val="000000"/>
          <w:spacing w:val="-11"/>
          <w:sz w:val="28"/>
          <w:szCs w:val="28"/>
        </w:rPr>
        <w:t xml:space="preserve">государственных </w:t>
      </w:r>
      <w:r w:rsidR="00E45128" w:rsidRPr="00C453F4">
        <w:rPr>
          <w:rFonts w:ascii="PT Astra Serif" w:hAnsi="PT Astra Serif"/>
          <w:color w:val="000000"/>
          <w:spacing w:val="-11"/>
          <w:sz w:val="28"/>
          <w:szCs w:val="28"/>
        </w:rPr>
        <w:t xml:space="preserve">гражданских </w:t>
      </w:r>
      <w:r w:rsidR="00C20909" w:rsidRPr="00C453F4">
        <w:rPr>
          <w:rFonts w:ascii="PT Astra Serif" w:hAnsi="PT Astra Serif"/>
          <w:color w:val="000000"/>
          <w:spacing w:val="-11"/>
          <w:sz w:val="28"/>
          <w:szCs w:val="28"/>
        </w:rPr>
        <w:t xml:space="preserve">служащих </w:t>
      </w:r>
      <w:r w:rsidR="00E45128" w:rsidRPr="00C453F4">
        <w:rPr>
          <w:rFonts w:ascii="PT Astra Serif" w:hAnsi="PT Astra Serif"/>
          <w:color w:val="000000"/>
          <w:spacing w:val="-11"/>
          <w:sz w:val="28"/>
          <w:szCs w:val="28"/>
        </w:rPr>
        <w:t xml:space="preserve">органов исполнительной власти и аппарата администрации Тульской области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(далее </w:t>
      </w:r>
      <w:r w:rsidR="00E45128" w:rsidRPr="00C453F4">
        <w:rPr>
          <w:rFonts w:ascii="PT Astra Serif" w:hAnsi="PT Astra Serif"/>
          <w:color w:val="000000"/>
          <w:sz w:val="28"/>
          <w:szCs w:val="28"/>
        </w:rPr>
        <w:t>–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45128" w:rsidRPr="00C453F4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одекс</w:t>
      </w:r>
      <w:r w:rsidR="00E45128" w:rsidRPr="00C453F4">
        <w:rPr>
          <w:rFonts w:ascii="PT Astra Serif" w:hAnsi="PT Astra Serif"/>
          <w:color w:val="000000"/>
          <w:sz w:val="28"/>
          <w:szCs w:val="28"/>
        </w:rPr>
        <w:t>, гражданские служащие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) разработан в соответствии с </w:t>
      </w:r>
      <w:r w:rsidR="00C20909" w:rsidRPr="00C453F4">
        <w:rPr>
          <w:rFonts w:ascii="PT Astra Serif" w:hAnsi="PT Astra Serif"/>
          <w:color w:val="000000"/>
          <w:spacing w:val="-11"/>
          <w:sz w:val="28"/>
          <w:szCs w:val="28"/>
        </w:rPr>
        <w:t>положениями</w:t>
      </w:r>
      <w:r w:rsidR="00E45128" w:rsidRPr="00C453F4">
        <w:rPr>
          <w:rFonts w:ascii="PT Astra Serif" w:hAnsi="PT Astra Serif"/>
          <w:color w:val="000000"/>
          <w:spacing w:val="-11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Типово</w:t>
      </w:r>
      <w:r w:rsidR="00E45128" w:rsidRPr="00C453F4">
        <w:rPr>
          <w:rFonts w:ascii="PT Astra Serif" w:hAnsi="PT Astra Serif"/>
          <w:color w:val="000000"/>
          <w:sz w:val="28"/>
          <w:szCs w:val="28"/>
        </w:rPr>
        <w:t xml:space="preserve">го кодекса этики и служебного поведения государственных служащих Российской Федерации и муниципальных служащих, одобренного </w:t>
      </w:r>
      <w:r w:rsidR="00E45128" w:rsidRPr="00C453F4">
        <w:rPr>
          <w:rFonts w:ascii="PT Astra Serif" w:hAnsi="PT Astra Serif"/>
          <w:color w:val="000000"/>
          <w:spacing w:val="-3"/>
          <w:sz w:val="28"/>
          <w:szCs w:val="28"/>
        </w:rPr>
        <w:t xml:space="preserve">решением президиума </w:t>
      </w:r>
      <w:r w:rsidR="00E45128" w:rsidRPr="00C453F4">
        <w:rPr>
          <w:rFonts w:ascii="PT Astra Serif" w:hAnsi="PT Astra Serif"/>
          <w:color w:val="000000"/>
          <w:spacing w:val="-9"/>
          <w:sz w:val="28"/>
          <w:szCs w:val="28"/>
        </w:rPr>
        <w:t xml:space="preserve">Совета при Президенте Российской </w:t>
      </w:r>
      <w:r w:rsidR="00E45128" w:rsidRPr="00C453F4">
        <w:rPr>
          <w:rFonts w:ascii="PT Astra Serif" w:hAnsi="PT Astra Serif"/>
          <w:color w:val="000000"/>
          <w:spacing w:val="-8"/>
          <w:sz w:val="28"/>
          <w:szCs w:val="28"/>
        </w:rPr>
        <w:t xml:space="preserve">Федерации по противодействию </w:t>
      </w:r>
      <w:r w:rsidR="00E45128" w:rsidRPr="00C453F4">
        <w:rPr>
          <w:rFonts w:ascii="PT Astra Serif" w:hAnsi="PT Astra Serif"/>
          <w:color w:val="000000"/>
          <w:sz w:val="28"/>
          <w:szCs w:val="28"/>
        </w:rPr>
        <w:t xml:space="preserve">коррупции от 23 декабря 2010 года </w:t>
      </w:r>
      <w:r w:rsidR="00E45128" w:rsidRPr="00C453F4">
        <w:rPr>
          <w:rFonts w:ascii="PT Astra Serif" w:hAnsi="PT Astra Serif"/>
          <w:color w:val="000000"/>
          <w:spacing w:val="-5"/>
          <w:sz w:val="28"/>
          <w:szCs w:val="28"/>
        </w:rPr>
        <w:t>(протокол № 21).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E45128" w:rsidRPr="00C453F4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одекс представляет собой свод общих принципов</w:t>
      </w:r>
      <w:r w:rsidR="00E45128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профессиональной служебной этики и основных правил служебного</w:t>
      </w:r>
      <w:r w:rsidR="00E45128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поведения, которыми должны руководствоваться </w:t>
      </w:r>
      <w:r w:rsidR="00E45128" w:rsidRPr="00C453F4">
        <w:rPr>
          <w:rFonts w:ascii="PT Astra Serif" w:hAnsi="PT Astra Serif"/>
          <w:color w:val="000000"/>
          <w:sz w:val="28"/>
          <w:szCs w:val="28"/>
        </w:rPr>
        <w:t xml:space="preserve">гражданские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служащие независимо от замещаемой ими</w:t>
      </w:r>
      <w:r w:rsidR="00E45128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должности</w:t>
      </w:r>
      <w:r w:rsidR="00E45128" w:rsidRPr="00C453F4">
        <w:rPr>
          <w:rFonts w:ascii="PT Astra Serif" w:hAnsi="PT Astra Serif"/>
          <w:color w:val="000000"/>
          <w:sz w:val="28"/>
          <w:szCs w:val="28"/>
        </w:rPr>
        <w:t xml:space="preserve"> государственной гражданской службы Тульской области в органах исполнительной власти и аппарате администрации Тульской области (далее – должность гражданской службы)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3.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Гражданин Российской Федерации, поступающий на</w:t>
      </w:r>
      <w:r w:rsidR="00E45128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государственную </w:t>
      </w:r>
      <w:r w:rsidR="00E45128" w:rsidRPr="00C453F4">
        <w:rPr>
          <w:rFonts w:ascii="PT Astra Serif" w:hAnsi="PT Astra Serif"/>
          <w:color w:val="000000"/>
          <w:sz w:val="28"/>
          <w:szCs w:val="28"/>
        </w:rPr>
        <w:t>гражданскую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службу </w:t>
      </w:r>
      <w:r w:rsidR="00E45128" w:rsidRPr="00C453F4">
        <w:rPr>
          <w:rFonts w:ascii="PT Astra Serif" w:hAnsi="PT Astra Serif"/>
          <w:color w:val="000000"/>
          <w:sz w:val="28"/>
          <w:szCs w:val="28"/>
        </w:rPr>
        <w:t>Тульской области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в органы исполнительной власти и аппарат администрации Тульской области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(далее 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>–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гражданская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служба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>, государственные органы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), обязан ознакомиться с положениями 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одекса и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соблюдать их в процессе своей служебной деятельности.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4.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Каждый 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гражданский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служащий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должен принимать все необходимые меры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для соблюдения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положений 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одекса, а каждый гражданин Российской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Федерации вправе ожидать от 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гражданского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служащего поведения в отношениях с ним в соответствии с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положениями 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одекса.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5.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Целью 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одекса является установление этических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норм и правил служебного поведения 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>гражданских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служащих для достойного выполнения ими своей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профессиональной деятельности, а также содействие укреплению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авторитета 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>гражданских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служащих, доверия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граждан к государственным органам и обеспечение единых норм поведения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>гражданских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служащих.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6. 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одекс призван повысить 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>эффективность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выполнения 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>гражданскими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служащими своих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должностных обязанностей.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7. 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одекс служит основой для формирования должной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морали в сфере 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>гражданской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службы,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уважительного отношения к 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>гражданской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службе в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lastRenderedPageBreak/>
        <w:t>общественном сознании, а также выступает как институт</w:t>
      </w:r>
      <w:r w:rsidR="00F333A2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общественного сознания и нравственности 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>гражданских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служащих, их самоконтроля.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8.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Знание и соблюдение 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гражданскими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служащими положений 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одекса является одним из</w:t>
      </w:r>
      <w:r w:rsidR="00857F7E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критериев оценки качества их профессиональной деятельности и служебного поведения.</w:t>
      </w:r>
    </w:p>
    <w:p w:rsidR="00E655DD" w:rsidRPr="00C453F4" w:rsidRDefault="00E655DD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70E8A" w:rsidRPr="00C453F4" w:rsidRDefault="00E655DD" w:rsidP="00F9179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53F4">
        <w:rPr>
          <w:rFonts w:ascii="PT Astra Serif" w:hAnsi="PT Astra Serif"/>
          <w:b/>
          <w:color w:val="000000"/>
          <w:sz w:val="28"/>
          <w:szCs w:val="28"/>
          <w:lang w:val="en-US"/>
        </w:rPr>
        <w:t>II</w:t>
      </w:r>
      <w:r w:rsidR="00C20909" w:rsidRPr="00C453F4">
        <w:rPr>
          <w:rFonts w:ascii="PT Astra Serif" w:hAnsi="PT Astra Serif"/>
          <w:b/>
          <w:color w:val="000000"/>
          <w:sz w:val="28"/>
          <w:szCs w:val="28"/>
        </w:rPr>
        <w:t>. Основны</w:t>
      </w:r>
      <w:r w:rsidR="00D70E8A" w:rsidRPr="00C453F4">
        <w:rPr>
          <w:rFonts w:ascii="PT Astra Serif" w:hAnsi="PT Astra Serif"/>
          <w:b/>
          <w:color w:val="000000"/>
          <w:sz w:val="28"/>
          <w:szCs w:val="28"/>
        </w:rPr>
        <w:t>е принципы и правила служебного</w:t>
      </w:r>
    </w:p>
    <w:p w:rsidR="00C20909" w:rsidRPr="00C453F4" w:rsidRDefault="00C20909" w:rsidP="00F9179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53F4">
        <w:rPr>
          <w:rFonts w:ascii="PT Astra Serif" w:hAnsi="PT Astra Serif"/>
          <w:b/>
          <w:color w:val="000000"/>
          <w:sz w:val="28"/>
          <w:szCs w:val="28"/>
        </w:rPr>
        <w:t>поведения г</w:t>
      </w:r>
      <w:r w:rsidR="00D70E8A" w:rsidRPr="00C453F4">
        <w:rPr>
          <w:rFonts w:ascii="PT Astra Serif" w:hAnsi="PT Astra Serif"/>
          <w:b/>
          <w:color w:val="000000"/>
          <w:sz w:val="28"/>
          <w:szCs w:val="28"/>
        </w:rPr>
        <w:t>ражданских</w:t>
      </w:r>
      <w:r w:rsidRPr="00C453F4">
        <w:rPr>
          <w:rFonts w:ascii="PT Astra Serif" w:hAnsi="PT Astra Serif"/>
          <w:b/>
          <w:color w:val="000000"/>
          <w:sz w:val="28"/>
          <w:szCs w:val="28"/>
        </w:rPr>
        <w:t xml:space="preserve"> служащих</w:t>
      </w:r>
    </w:p>
    <w:p w:rsidR="00E655DD" w:rsidRPr="00C453F4" w:rsidRDefault="00E655DD" w:rsidP="00E655DD">
      <w:pPr>
        <w:shd w:val="clear" w:color="auto" w:fill="FFFFFF"/>
        <w:ind w:firstLine="851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9.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Основные принципы служебного поведения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гражданских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служащих являются основой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поведения граждан Российской Федерации в связи с нахождением их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на 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>гражданской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службе.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10. 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>Гражданские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служащие, сознавая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ответственность перед государством, обществом и гражданами,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призваны: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а)</w:t>
      </w:r>
      <w:r w:rsidRPr="00C453F4">
        <w:rPr>
          <w:rFonts w:ascii="PT Astra Serif" w:hAnsi="PT Astra Serif"/>
          <w:color w:val="000000"/>
          <w:sz w:val="28"/>
          <w:szCs w:val="28"/>
        </w:rPr>
        <w:tab/>
        <w:t>исполнять должностные обязанности добросовестно и на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высоком профессиональном уровне в целях обеспечения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эффективной работы государственных органов;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б)</w:t>
      </w:r>
      <w:r w:rsidRPr="00C453F4">
        <w:rPr>
          <w:rFonts w:ascii="PT Astra Serif" w:hAnsi="PT Astra Serif"/>
          <w:color w:val="000000"/>
          <w:sz w:val="28"/>
          <w:szCs w:val="28"/>
        </w:rPr>
        <w:tab/>
        <w:t>исходить из того, что признание, соблюдение и защита прав и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свобод человека и гражданина определяют основной смысл и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 xml:space="preserve">содержание деятельности как государственных органов, так и 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гражданских </w:t>
      </w:r>
      <w:r w:rsidRPr="00C453F4">
        <w:rPr>
          <w:rFonts w:ascii="PT Astra Serif" w:hAnsi="PT Astra Serif"/>
          <w:color w:val="000000"/>
          <w:sz w:val="28"/>
          <w:szCs w:val="28"/>
        </w:rPr>
        <w:t>служащих;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в)</w:t>
      </w:r>
      <w:r w:rsidRPr="00C453F4">
        <w:rPr>
          <w:rFonts w:ascii="PT Astra Serif" w:hAnsi="PT Astra Serif"/>
          <w:color w:val="000000"/>
          <w:sz w:val="28"/>
          <w:szCs w:val="28"/>
        </w:rPr>
        <w:tab/>
        <w:t>осуществлять свою деятельность в пределах полномочий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соответствующего государственного органа;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г)</w:t>
      </w:r>
      <w:r w:rsidRPr="00C453F4">
        <w:rPr>
          <w:rFonts w:ascii="PT Astra Serif" w:hAnsi="PT Astra Serif"/>
          <w:color w:val="000000"/>
          <w:sz w:val="28"/>
          <w:szCs w:val="28"/>
        </w:rPr>
        <w:tab/>
        <w:t>не оказывать предпочтения каким-либо профессиональным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или социальным группам и организациям, быть независимыми от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влияния отдельных граждан, профессиональных или социальных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групп и организаций;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д)</w:t>
      </w:r>
      <w:r w:rsidRPr="00C453F4">
        <w:rPr>
          <w:rFonts w:ascii="PT Astra Serif" w:hAnsi="PT Astra Serif"/>
          <w:color w:val="000000"/>
          <w:sz w:val="28"/>
          <w:szCs w:val="28"/>
        </w:rPr>
        <w:tab/>
        <w:t>исключать действия, связанные с влиянием каких-либо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личных,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имущественных (финансовых) и иных интересов,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препятствующих добросовестному исполнению ими должностных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обязанностей;</w:t>
      </w:r>
    </w:p>
    <w:p w:rsidR="000E1C25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е)</w:t>
      </w:r>
      <w:r w:rsidRPr="00C453F4">
        <w:rPr>
          <w:rFonts w:ascii="PT Astra Serif" w:hAnsi="PT Astra Serif"/>
          <w:color w:val="000000"/>
          <w:sz w:val="28"/>
          <w:szCs w:val="28"/>
        </w:rPr>
        <w:tab/>
        <w:t>увед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>омлять представителя нанимателя</w:t>
      </w:r>
      <w:r w:rsidRPr="00C453F4">
        <w:rPr>
          <w:rFonts w:ascii="PT Astra Serif" w:hAnsi="PT Astra Serif"/>
          <w:color w:val="000000"/>
          <w:sz w:val="28"/>
          <w:szCs w:val="28"/>
        </w:rPr>
        <w:t>, органы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прокуратуры или другие государственные органы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обо всех случаях обращения к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>гражданскому</w:t>
      </w:r>
      <w:r w:rsidRPr="00C453F4">
        <w:rPr>
          <w:rFonts w:ascii="PT Astra Serif" w:hAnsi="PT Astra Serif"/>
          <w:color w:val="000000"/>
          <w:sz w:val="28"/>
          <w:szCs w:val="28"/>
        </w:rPr>
        <w:t xml:space="preserve"> служащему каких-либо лиц в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целях склонения к совершению коррупционных правонарушений;</w:t>
      </w:r>
      <w:r w:rsidR="00857F7E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ж)</w:t>
      </w:r>
      <w:r w:rsidRPr="00C453F4">
        <w:rPr>
          <w:rFonts w:ascii="PT Astra Serif" w:hAnsi="PT Astra Serif"/>
          <w:color w:val="000000"/>
          <w:sz w:val="28"/>
          <w:szCs w:val="28"/>
        </w:rPr>
        <w:tab/>
        <w:t>соблюдать установленные федеральными законами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ограничения и запреты, исполнять обязанности, связанные с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 xml:space="preserve">прохождением 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>гражданской</w:t>
      </w:r>
      <w:r w:rsidRPr="00C453F4">
        <w:rPr>
          <w:rFonts w:ascii="PT Astra Serif" w:hAnsi="PT Astra Serif"/>
          <w:color w:val="000000"/>
          <w:sz w:val="28"/>
          <w:szCs w:val="28"/>
        </w:rPr>
        <w:t xml:space="preserve"> службы;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з)</w:t>
      </w:r>
      <w:r w:rsidRPr="00C453F4">
        <w:rPr>
          <w:rFonts w:ascii="PT Astra Serif" w:hAnsi="PT Astra Serif"/>
          <w:color w:val="000000"/>
          <w:sz w:val="28"/>
          <w:szCs w:val="28"/>
        </w:rPr>
        <w:tab/>
        <w:t>соблюдать беспристрастность, исключающую возможность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влияния на их служебную деятельность решений политических</w:t>
      </w:r>
      <w:r w:rsidR="00E655D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партий и общественных объединений;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C453F4">
        <w:rPr>
          <w:rFonts w:ascii="PT Astra Serif" w:hAnsi="PT Astra Serif"/>
          <w:color w:val="000000"/>
          <w:sz w:val="28"/>
          <w:szCs w:val="28"/>
        </w:rPr>
        <w:lastRenderedPageBreak/>
        <w:t>различных этнических, социальных групп и конфессий, способствовать межнациональному и межконфессиональному согласию;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>гражданским</w:t>
      </w:r>
      <w:r w:rsidRPr="00C453F4">
        <w:rPr>
          <w:rFonts w:ascii="PT Astra Serif" w:hAnsi="PT Astra Serif"/>
          <w:color w:val="000000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п) воздерживаться от публичных высказываний, суждений и оценок в отношении деятельности государственного органа или его руководителя, если это не входит в должностные обязанности 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>гражданского</w:t>
      </w:r>
      <w:r w:rsidRPr="00C453F4">
        <w:rPr>
          <w:rFonts w:ascii="PT Astra Serif" w:hAnsi="PT Astra Serif"/>
          <w:color w:val="000000"/>
          <w:sz w:val="28"/>
          <w:szCs w:val="28"/>
        </w:rPr>
        <w:t xml:space="preserve"> служащего;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</w:t>
      </w:r>
      <w:r w:rsidR="000E1C25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работе государственного органа, а также оказывать содействие в получении достоверной информации в установленном порядке;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11. 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>Гражданские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служащие обязаны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соблюдать Конституцию Российской Федерации, федеральные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конституционные и федеральные законы, иные нормативные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правовые акты Российской Федерации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и Тульской области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12. 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>Гражданские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служащие в своей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деятельности не должны допускать нарушение законов и иных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нормативных правовых актов, исходя из политической,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экономической целесообразности либо по иным мотивам.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lastRenderedPageBreak/>
        <w:t xml:space="preserve">13. 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>Гражданские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служащие обязаны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противодействовать проявлениям коррупции и предпринимать меры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по ее профилактике в порядке, установленном законодательством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Российской Федерации.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14. 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Гражданские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служащие при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исполнении ими должностных обязанностей не должны допускать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личную заинтересованность, которая приводит или может привести к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конфликту интересов.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15.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При назначении на должность 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>гражданской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службы и исполнении должностных обязанностей 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>гражданский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  <w:r w:rsidR="000E1C25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>Гражданский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служащий обязан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представлять сведения о доходах, об имуществе и обязательствах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имущественного   характера своих и членов своей семьи в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соответствии с законодательством Российской Федерации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 xml:space="preserve"> и Тульской области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16.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Гражданский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служащий обязан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уведомлять представителя нанимателя, органы прокуратуры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Российской Федерации или другие государственные органы обо всех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случаях обращения к нему каких-либо лиц в целях склонения его к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совершению коррупционных правонарушений.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17.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гражданского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служащего.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18.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Гражданскому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служащему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запрещается получать в связи с исполнением им должностных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обязанностей вознаграждения от физических и юридических лиц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(подарки, денежное вознаграждение, ссуды, услуги материального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характера, плату за развлечения, отдых, за пользование транспортом и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C20909" w:rsidRPr="00C453F4">
        <w:rPr>
          <w:rFonts w:ascii="PT Astra Serif" w:hAnsi="PT Astra Serif"/>
          <w:color w:val="000000"/>
          <w:sz w:val="28"/>
          <w:szCs w:val="28"/>
        </w:rPr>
        <w:t>иные  вознаграждения</w:t>
      </w:r>
      <w:proofErr w:type="gramEnd"/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). Подарки, полученные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гражданским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служащим в связи с протокольными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мероприятиями, со служебными командировками и с другими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официальными мероприятиями признаются собственностью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 xml:space="preserve">Тульской области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и передаются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гражданским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служащим по акту в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государственный орган, в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котором он замещает должность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 xml:space="preserve">гражданской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службы, за исключением случаев, установленных законодательством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Российской Федерации.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19.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Гражданский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служащий может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обрабатывать и передавать служебную информацию при соблюдении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действующих в государственном органе норм и требований, принятых в соответствии с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законодательством Российской Федерации.</w:t>
      </w:r>
    </w:p>
    <w:p w:rsidR="00015AAC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20.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Гражданский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служащий обязан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принимать соответствующие меры по обеспечению безопасности и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конфиденциальности информации, за несанкционированное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разглашение которой он несет ответственность или (и) которая стала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известна ему в связи с исполнением им должностных обязанностей.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21.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Гражданский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служащий, наделенный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организационно-распорядительными полномочиями по отношению к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другим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гражданским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служащим, должен быть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для них образцом профессионализма, безупречной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lastRenderedPageBreak/>
        <w:t>репутации,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способствовать формированию в государственном органе либо его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подразделении благоприятного для эффективной работы морально-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психологического климата.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22.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Гражданский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служащий, наделенный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организационно-распорядительными полномочиями по отношению к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другим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гражданским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служащим, призван: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а)</w:t>
      </w:r>
      <w:r w:rsidRPr="00C453F4">
        <w:rPr>
          <w:rFonts w:ascii="PT Astra Serif" w:hAnsi="PT Astra Serif"/>
          <w:color w:val="000000"/>
          <w:sz w:val="28"/>
          <w:szCs w:val="28"/>
        </w:rPr>
        <w:tab/>
        <w:t>принимать меры по предотвращению и урегулированию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конфликта интересов;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б)</w:t>
      </w:r>
      <w:r w:rsidRPr="00C453F4">
        <w:rPr>
          <w:rFonts w:ascii="PT Astra Serif" w:hAnsi="PT Astra Serif"/>
          <w:color w:val="000000"/>
          <w:sz w:val="28"/>
          <w:szCs w:val="28"/>
        </w:rPr>
        <w:tab/>
        <w:t>принимать меры по предупреждению коррупции;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в)</w:t>
      </w:r>
      <w:r w:rsidRPr="00C453F4">
        <w:rPr>
          <w:rFonts w:ascii="PT Astra Serif" w:hAnsi="PT Astra Serif"/>
          <w:color w:val="000000"/>
          <w:sz w:val="28"/>
          <w:szCs w:val="28"/>
        </w:rPr>
        <w:tab/>
        <w:t xml:space="preserve">не допускать случаев принуждения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гражданских</w:t>
      </w:r>
      <w:r w:rsidRPr="00C453F4">
        <w:rPr>
          <w:rFonts w:ascii="PT Astra Serif" w:hAnsi="PT Astra Serif"/>
          <w:color w:val="000000"/>
          <w:sz w:val="28"/>
          <w:szCs w:val="28"/>
        </w:rPr>
        <w:t xml:space="preserve"> служащих к участию в деятельности политических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партий и общественных объединений.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23.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Гражданский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служащий, наделенный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организационно-распорядительными полномочиями по отношению к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другим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гражданским служащим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, должен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принимать меры к тому, чтобы подчиненные ему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гражданские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служащие не допускали </w:t>
      </w:r>
      <w:proofErr w:type="spellStart"/>
      <w:r w:rsidR="00C20909" w:rsidRPr="00C453F4">
        <w:rPr>
          <w:rFonts w:ascii="PT Astra Serif" w:hAnsi="PT Astra Serif"/>
          <w:color w:val="000000"/>
          <w:sz w:val="28"/>
          <w:szCs w:val="28"/>
        </w:rPr>
        <w:t>коррупционно</w:t>
      </w:r>
      <w:proofErr w:type="spellEnd"/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опасного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поведения, своим личным поведением подавать пример честности,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беспристрастности и справедливости.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24.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Гражданский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гражданским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 ему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15AAC" w:rsidRPr="00C453F4" w:rsidRDefault="00015AA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15AAC" w:rsidRPr="00C453F4" w:rsidRDefault="00C20909" w:rsidP="00F9179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53F4">
        <w:rPr>
          <w:rFonts w:ascii="PT Astra Serif" w:hAnsi="PT Astra Serif"/>
          <w:b/>
          <w:color w:val="000000"/>
          <w:sz w:val="28"/>
          <w:szCs w:val="28"/>
        </w:rPr>
        <w:t>III. Рек</w:t>
      </w:r>
      <w:r w:rsidR="00015AAC" w:rsidRPr="00C453F4">
        <w:rPr>
          <w:rFonts w:ascii="PT Astra Serif" w:hAnsi="PT Astra Serif"/>
          <w:b/>
          <w:color w:val="000000"/>
          <w:sz w:val="28"/>
          <w:szCs w:val="28"/>
        </w:rPr>
        <w:t>омендательные этические правила</w:t>
      </w:r>
    </w:p>
    <w:p w:rsidR="00C20909" w:rsidRPr="00C453F4" w:rsidRDefault="00C20909" w:rsidP="00F9179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53F4">
        <w:rPr>
          <w:rFonts w:ascii="PT Astra Serif" w:hAnsi="PT Astra Serif"/>
          <w:b/>
          <w:color w:val="000000"/>
          <w:sz w:val="28"/>
          <w:szCs w:val="28"/>
        </w:rPr>
        <w:t xml:space="preserve">служебного поведения </w:t>
      </w:r>
      <w:r w:rsidR="00015AAC" w:rsidRPr="00C453F4">
        <w:rPr>
          <w:rFonts w:ascii="PT Astra Serif" w:hAnsi="PT Astra Serif"/>
          <w:b/>
          <w:color w:val="000000"/>
          <w:sz w:val="28"/>
          <w:szCs w:val="28"/>
        </w:rPr>
        <w:t>гражданских</w:t>
      </w:r>
      <w:r w:rsidRPr="00C453F4">
        <w:rPr>
          <w:rFonts w:ascii="PT Astra Serif" w:hAnsi="PT Astra Serif"/>
          <w:b/>
          <w:color w:val="000000"/>
          <w:sz w:val="28"/>
          <w:szCs w:val="28"/>
        </w:rPr>
        <w:t xml:space="preserve"> служащих</w:t>
      </w:r>
    </w:p>
    <w:p w:rsidR="00015AAC" w:rsidRPr="00C453F4" w:rsidRDefault="00015AAC" w:rsidP="00015AAC">
      <w:pPr>
        <w:shd w:val="clear" w:color="auto" w:fill="FFFFFF"/>
        <w:ind w:firstLine="851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25.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В служебном поведении</w:t>
      </w:r>
      <w:r w:rsidR="00555F5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гражданскому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служащему необходимо исходить из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конституционных положений о том, что человек, его права и свободы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являются высшей ценностью и каждый гражданин имеет право на</w:t>
      </w:r>
      <w:r w:rsidR="00555F5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26.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В служебном поведении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 xml:space="preserve"> гражданский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служащий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 xml:space="preserve">должен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воздерживат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ь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ся от: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а)</w:t>
      </w:r>
      <w:r w:rsidRPr="00C453F4">
        <w:rPr>
          <w:rFonts w:ascii="PT Astra Serif" w:hAnsi="PT Astra Serif"/>
          <w:color w:val="000000"/>
          <w:sz w:val="28"/>
          <w:szCs w:val="28"/>
        </w:rPr>
        <w:tab/>
        <w:t>любого вида высказываний и действий дискриминационного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характера по признакам пола, возраста, расы, национальности, языка,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гражданства, социального, имущественного или семейного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положения, политических или религиозных предпочтений;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б)</w:t>
      </w:r>
      <w:r w:rsidRPr="00C453F4">
        <w:rPr>
          <w:rFonts w:ascii="PT Astra Serif" w:hAnsi="PT Astra Serif"/>
          <w:color w:val="000000"/>
          <w:sz w:val="28"/>
          <w:szCs w:val="28"/>
        </w:rPr>
        <w:tab/>
        <w:t>грубости, проявлений пренебрежительного тона,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заносчивости, предвзятых замечаний, предъявления неправомерных,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незаслуженных обвинений;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в)</w:t>
      </w:r>
      <w:r w:rsidRPr="00C453F4">
        <w:rPr>
          <w:rFonts w:ascii="PT Astra Serif" w:hAnsi="PT Astra Serif"/>
          <w:color w:val="000000"/>
          <w:sz w:val="28"/>
          <w:szCs w:val="28"/>
        </w:rPr>
        <w:tab/>
        <w:t>угроз, оскорбительных выражений или реплик, действий,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препятствующих нормальному общению или провоцирующих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противоправное поведение;</w:t>
      </w:r>
    </w:p>
    <w:p w:rsidR="00C20909" w:rsidRPr="00C453F4" w:rsidRDefault="00C2090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lastRenderedPageBreak/>
        <w:t>г)</w:t>
      </w:r>
      <w:r w:rsidRPr="00C453F4">
        <w:rPr>
          <w:rFonts w:ascii="PT Astra Serif" w:hAnsi="PT Astra Serif"/>
          <w:color w:val="000000"/>
          <w:sz w:val="28"/>
          <w:szCs w:val="28"/>
        </w:rPr>
        <w:tab/>
        <w:t>курения во время служебных совещаний, бесед, иного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3F4">
        <w:rPr>
          <w:rFonts w:ascii="PT Astra Serif" w:hAnsi="PT Astra Serif"/>
          <w:color w:val="000000"/>
          <w:sz w:val="28"/>
          <w:szCs w:val="28"/>
        </w:rPr>
        <w:t>служебного общения с гражданами.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27.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Гражданские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служащие призваны</w:t>
      </w:r>
      <w:r w:rsidR="00555F5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способствовать своим служебным поведением установлению</w:t>
      </w:r>
      <w:r w:rsidR="00555F5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в</w:t>
      </w:r>
      <w:r w:rsidR="00555F5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коллективе деловых взаимоотношений и конструктивного</w:t>
      </w:r>
      <w:r w:rsidR="00555F5D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сотрудничества друг с другом.</w:t>
      </w:r>
    </w:p>
    <w:p w:rsidR="00C20909" w:rsidRPr="00C453F4" w:rsidRDefault="00015AA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Гражданские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2</w:t>
      </w:r>
      <w:r w:rsidR="00750799" w:rsidRPr="00C453F4">
        <w:rPr>
          <w:rFonts w:ascii="PT Astra Serif" w:hAnsi="PT Astra Serif"/>
          <w:color w:val="000000"/>
          <w:sz w:val="28"/>
          <w:szCs w:val="28"/>
        </w:rPr>
        <w:t>8</w:t>
      </w:r>
      <w:r w:rsidRPr="00C453F4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 xml:space="preserve">Внешний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вид </w:t>
      </w:r>
      <w:r w:rsidR="00015AAC" w:rsidRPr="00C453F4">
        <w:rPr>
          <w:rFonts w:ascii="PT Astra Serif" w:hAnsi="PT Astra Serif"/>
          <w:color w:val="000000"/>
          <w:sz w:val="28"/>
          <w:szCs w:val="28"/>
        </w:rPr>
        <w:t>гражданского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служащего при исполнении им должностных обязанностей в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зависимости от условий службы и формата служебного мероприятия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должен способствовать уважительному отношению граждан к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государственным органам,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соответствовать общепринятому деловому стилю, который отличают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официальность, сдержанность, традиционность, аккуратность.</w:t>
      </w:r>
    </w:p>
    <w:p w:rsidR="008F020C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20909" w:rsidRPr="00C453F4" w:rsidRDefault="00C20909" w:rsidP="00F9179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53F4">
        <w:rPr>
          <w:rFonts w:ascii="PT Astra Serif" w:hAnsi="PT Astra Serif"/>
          <w:b/>
          <w:color w:val="000000"/>
          <w:sz w:val="28"/>
          <w:szCs w:val="28"/>
        </w:rPr>
        <w:t>IV. Ответственность за нарушение по</w:t>
      </w:r>
      <w:r w:rsidR="008F020C" w:rsidRPr="00C453F4">
        <w:rPr>
          <w:rFonts w:ascii="PT Astra Serif" w:hAnsi="PT Astra Serif"/>
          <w:b/>
          <w:color w:val="000000"/>
          <w:sz w:val="28"/>
          <w:szCs w:val="28"/>
        </w:rPr>
        <w:t>ложений К</w:t>
      </w:r>
      <w:r w:rsidRPr="00C453F4">
        <w:rPr>
          <w:rFonts w:ascii="PT Astra Serif" w:hAnsi="PT Astra Serif"/>
          <w:b/>
          <w:color w:val="000000"/>
          <w:sz w:val="28"/>
          <w:szCs w:val="28"/>
        </w:rPr>
        <w:t>одекса</w:t>
      </w:r>
    </w:p>
    <w:p w:rsidR="008F020C" w:rsidRPr="00C453F4" w:rsidRDefault="008F020C" w:rsidP="008F020C">
      <w:pPr>
        <w:shd w:val="clear" w:color="auto" w:fill="FFFFFF"/>
        <w:ind w:firstLine="851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20909" w:rsidRPr="00C453F4" w:rsidRDefault="00750799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 xml:space="preserve">29.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Нарушение </w:t>
      </w:r>
      <w:r w:rsidR="008F020C" w:rsidRPr="00C453F4">
        <w:rPr>
          <w:rFonts w:ascii="PT Astra Serif" w:hAnsi="PT Astra Serif"/>
          <w:color w:val="000000"/>
          <w:sz w:val="28"/>
          <w:szCs w:val="28"/>
        </w:rPr>
        <w:t>гражданским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служащим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положений </w:t>
      </w:r>
      <w:r w:rsidR="008F020C" w:rsidRPr="00C453F4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одекса подлежит моральному осуждению на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заседании соответствующей комиссии по соблюдению требований к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служебному поведению государственных </w:t>
      </w:r>
      <w:r w:rsidR="008F020C" w:rsidRPr="00C453F4">
        <w:rPr>
          <w:rFonts w:ascii="PT Astra Serif" w:hAnsi="PT Astra Serif"/>
          <w:color w:val="000000"/>
          <w:sz w:val="28"/>
          <w:szCs w:val="28"/>
        </w:rPr>
        <w:t>гражданских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служащих </w:t>
      </w:r>
      <w:r w:rsidR="008F020C" w:rsidRPr="00C453F4">
        <w:rPr>
          <w:rFonts w:ascii="PT Astra Serif" w:hAnsi="PT Astra Serif"/>
          <w:color w:val="000000"/>
          <w:sz w:val="28"/>
          <w:szCs w:val="28"/>
        </w:rPr>
        <w:t xml:space="preserve">органов исполнительной власти и аппарата администрации Тульской области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и урегулированию конфликта интересов, образ</w:t>
      </w:r>
      <w:r w:rsidR="008F020C" w:rsidRPr="00C453F4">
        <w:rPr>
          <w:rFonts w:ascii="PT Astra Serif" w:hAnsi="PT Astra Serif"/>
          <w:color w:val="000000"/>
          <w:sz w:val="28"/>
          <w:szCs w:val="28"/>
        </w:rPr>
        <w:t>ованной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в</w:t>
      </w:r>
      <w:r w:rsidR="00B314F0" w:rsidRPr="00C453F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соответствии с </w:t>
      </w:r>
      <w:r w:rsidR="008F020C" w:rsidRPr="00C453F4">
        <w:rPr>
          <w:rFonts w:ascii="PT Astra Serif" w:hAnsi="PT Astra Serif"/>
          <w:color w:val="000000"/>
          <w:sz w:val="28"/>
          <w:szCs w:val="28"/>
        </w:rPr>
        <w:t>постановлением администрации Тульской области от 17.09.2008 № 576 «</w:t>
      </w:r>
      <w:r w:rsidR="008F020C" w:rsidRPr="00C453F4">
        <w:rPr>
          <w:rFonts w:ascii="PT Astra Serif" w:hAnsi="PT Astra Serif"/>
          <w:sz w:val="28"/>
          <w:szCs w:val="28"/>
        </w:rPr>
        <w:t>О комиссиях по соблюдению требований к служебному поведению государственных гражданских служащих органов исполнительной власти и аппарата администрации Тульской области и урегулированию конфликта интересов</w:t>
      </w:r>
      <w:r w:rsidR="008F020C" w:rsidRPr="00C453F4">
        <w:rPr>
          <w:rFonts w:ascii="PT Astra Serif" w:hAnsi="PT Astra Serif"/>
          <w:color w:val="000000"/>
          <w:sz w:val="28"/>
          <w:szCs w:val="28"/>
        </w:rPr>
        <w:t>»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, а в случаях, предусмотренных федеральными законами, нарушение положений </w:t>
      </w:r>
      <w:r w:rsidR="008F020C" w:rsidRPr="00C453F4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одекса влечет применение к </w:t>
      </w:r>
      <w:r w:rsidR="008F020C" w:rsidRPr="00C453F4">
        <w:rPr>
          <w:rFonts w:ascii="PT Astra Serif" w:hAnsi="PT Astra Serif"/>
          <w:color w:val="000000"/>
          <w:sz w:val="28"/>
          <w:szCs w:val="28"/>
        </w:rPr>
        <w:t>гражданскому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служащему мер юридической ответственности.</w:t>
      </w:r>
    </w:p>
    <w:p w:rsidR="00C20909" w:rsidRPr="00C453F4" w:rsidRDefault="008F020C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C453F4">
        <w:rPr>
          <w:rFonts w:ascii="PT Astra Serif" w:hAnsi="PT Astra Serif"/>
          <w:color w:val="000000"/>
          <w:sz w:val="28"/>
          <w:szCs w:val="28"/>
        </w:rPr>
        <w:t>Соблюдение гражданскими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 xml:space="preserve"> служащими положений </w:t>
      </w:r>
      <w:r w:rsidRPr="00C453F4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C453F4">
        <w:rPr>
          <w:rFonts w:ascii="PT Astra Serif" w:hAnsi="PT Astra Serif"/>
          <w:color w:val="000000"/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C20909" w:rsidRPr="00C453F4" w:rsidSect="00F9179E">
      <w:headerReference w:type="even" r:id="rId7"/>
      <w:headerReference w:type="default" r:id="rId8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4B" w:rsidRDefault="00E9644B">
      <w:r>
        <w:separator/>
      </w:r>
    </w:p>
  </w:endnote>
  <w:endnote w:type="continuationSeparator" w:id="0">
    <w:p w:rsidR="00E9644B" w:rsidRDefault="00E9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4B" w:rsidRDefault="00E9644B">
      <w:r>
        <w:separator/>
      </w:r>
    </w:p>
  </w:footnote>
  <w:footnote w:type="continuationSeparator" w:id="0">
    <w:p w:rsidR="00E9644B" w:rsidRDefault="00E9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8B" w:rsidRDefault="0028438B" w:rsidP="007507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8438B" w:rsidRDefault="002843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8B" w:rsidRDefault="0028438B" w:rsidP="001349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53F4">
      <w:rPr>
        <w:rStyle w:val="a6"/>
        <w:noProof/>
      </w:rPr>
      <w:t>6</w:t>
    </w:r>
    <w:r>
      <w:rPr>
        <w:rStyle w:val="a6"/>
      </w:rPr>
      <w:fldChar w:fldCharType="end"/>
    </w:r>
  </w:p>
  <w:p w:rsidR="0028438B" w:rsidRDefault="0028438B" w:rsidP="00E451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5DBB"/>
    <w:multiLevelType w:val="singleLevel"/>
    <w:tmpl w:val="173258FA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6C2D2B"/>
    <w:multiLevelType w:val="singleLevel"/>
    <w:tmpl w:val="B4CC751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614C06"/>
    <w:multiLevelType w:val="singleLevel"/>
    <w:tmpl w:val="9F5658A2"/>
    <w:lvl w:ilvl="0">
      <w:start w:val="1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A63CAF"/>
    <w:multiLevelType w:val="singleLevel"/>
    <w:tmpl w:val="934411CE"/>
    <w:lvl w:ilvl="0">
      <w:start w:val="1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B0207CA"/>
    <w:multiLevelType w:val="singleLevel"/>
    <w:tmpl w:val="E410DF38"/>
    <w:lvl w:ilvl="0">
      <w:start w:val="2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5A5B68"/>
    <w:multiLevelType w:val="singleLevel"/>
    <w:tmpl w:val="027E109A"/>
    <w:lvl w:ilvl="0">
      <w:start w:val="2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964319B"/>
    <w:multiLevelType w:val="singleLevel"/>
    <w:tmpl w:val="78028256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47"/>
    <w:rsid w:val="00002FCA"/>
    <w:rsid w:val="00015AAC"/>
    <w:rsid w:val="0004155E"/>
    <w:rsid w:val="00050BE1"/>
    <w:rsid w:val="000B10EF"/>
    <w:rsid w:val="000C3FD7"/>
    <w:rsid w:val="000E1C25"/>
    <w:rsid w:val="000F2E5F"/>
    <w:rsid w:val="0013495C"/>
    <w:rsid w:val="001568F0"/>
    <w:rsid w:val="00180726"/>
    <w:rsid w:val="0021700B"/>
    <w:rsid w:val="002434ED"/>
    <w:rsid w:val="00253581"/>
    <w:rsid w:val="0028438B"/>
    <w:rsid w:val="00287886"/>
    <w:rsid w:val="002D17D5"/>
    <w:rsid w:val="002E0ECD"/>
    <w:rsid w:val="00402ED1"/>
    <w:rsid w:val="00444A3F"/>
    <w:rsid w:val="004A37D8"/>
    <w:rsid w:val="004D477F"/>
    <w:rsid w:val="00521303"/>
    <w:rsid w:val="00530729"/>
    <w:rsid w:val="00555F5D"/>
    <w:rsid w:val="005976A3"/>
    <w:rsid w:val="00610EC8"/>
    <w:rsid w:val="00630E66"/>
    <w:rsid w:val="00670FD6"/>
    <w:rsid w:val="00695647"/>
    <w:rsid w:val="006E655C"/>
    <w:rsid w:val="00750799"/>
    <w:rsid w:val="007A3BA5"/>
    <w:rsid w:val="007A3D2D"/>
    <w:rsid w:val="007E1965"/>
    <w:rsid w:val="00857F7E"/>
    <w:rsid w:val="00863DF8"/>
    <w:rsid w:val="008E78CD"/>
    <w:rsid w:val="008F020C"/>
    <w:rsid w:val="00930B5F"/>
    <w:rsid w:val="0093155A"/>
    <w:rsid w:val="00964648"/>
    <w:rsid w:val="00AE442A"/>
    <w:rsid w:val="00B314F0"/>
    <w:rsid w:val="00C2021B"/>
    <w:rsid w:val="00C20909"/>
    <w:rsid w:val="00C453F4"/>
    <w:rsid w:val="00C95DBA"/>
    <w:rsid w:val="00D70E8A"/>
    <w:rsid w:val="00D92183"/>
    <w:rsid w:val="00DE5156"/>
    <w:rsid w:val="00DF4CC2"/>
    <w:rsid w:val="00E17FDE"/>
    <w:rsid w:val="00E45128"/>
    <w:rsid w:val="00E6559E"/>
    <w:rsid w:val="00E655DD"/>
    <w:rsid w:val="00E9644B"/>
    <w:rsid w:val="00F333A2"/>
    <w:rsid w:val="00F53BFB"/>
    <w:rsid w:val="00F9179E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4930E"/>
  <w15:chartTrackingRefBased/>
  <w15:docId w15:val="{2068EB08-2501-401F-840B-A4A26B11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56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rsid w:val="00695647"/>
    <w:pPr>
      <w:spacing w:line="360" w:lineRule="auto"/>
      <w:ind w:firstLine="709"/>
      <w:jc w:val="both"/>
    </w:pPr>
    <w:rPr>
      <w:sz w:val="30"/>
    </w:rPr>
  </w:style>
  <w:style w:type="character" w:styleId="a4">
    <w:name w:val="Hyperlink"/>
    <w:basedOn w:val="a0"/>
    <w:rsid w:val="00695647"/>
    <w:rPr>
      <w:color w:val="0000FF"/>
      <w:u w:val="single"/>
    </w:rPr>
  </w:style>
  <w:style w:type="paragraph" w:styleId="a5">
    <w:name w:val="header"/>
    <w:basedOn w:val="a"/>
    <w:rsid w:val="00C209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0909"/>
  </w:style>
  <w:style w:type="paragraph" w:styleId="a7">
    <w:name w:val="footer"/>
    <w:basedOn w:val="a"/>
    <w:rsid w:val="00E4512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5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Пивненко Вадим Олегович</dc:creator>
  <cp:keywords/>
  <dc:description/>
  <cp:lastModifiedBy>Шишкова Юлия Алексеевна</cp:lastModifiedBy>
  <cp:revision>3</cp:revision>
  <cp:lastPrinted>2013-08-05T13:49:00Z</cp:lastPrinted>
  <dcterms:created xsi:type="dcterms:W3CDTF">2023-08-25T13:33:00Z</dcterms:created>
  <dcterms:modified xsi:type="dcterms:W3CDTF">2023-08-28T11:43:00Z</dcterms:modified>
</cp:coreProperties>
</file>